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17A275" w14:textId="4B535BC9" w:rsidR="004D1456" w:rsidRPr="004D1456" w:rsidRDefault="004D1456" w:rsidP="00F26029">
      <w:pPr>
        <w:spacing w:after="240" w:line="360" w:lineRule="auto"/>
        <w:jc w:val="right"/>
        <w:rPr>
          <w:rFonts w:ascii="David" w:hAnsi="David" w:cs="David"/>
          <w:sz w:val="24"/>
          <w:szCs w:val="24"/>
        </w:rPr>
      </w:pPr>
      <w:bookmarkStart w:id="0" w:name="_GoBack"/>
      <w:bookmarkEnd w:id="0"/>
      <w:r w:rsidRPr="004D1456">
        <w:rPr>
          <w:rFonts w:ascii="David" w:hAnsi="David" w:cs="David" w:hint="eastAsia"/>
          <w:sz w:val="24"/>
          <w:szCs w:val="24"/>
          <w:rtl/>
        </w:rPr>
        <w:t>‏</w:t>
      </w:r>
      <w:r w:rsidR="00F26029">
        <w:rPr>
          <w:rFonts w:ascii="David" w:hAnsi="David" w:cs="David" w:hint="cs"/>
          <w:sz w:val="24"/>
          <w:szCs w:val="24"/>
          <w:rtl/>
        </w:rPr>
        <w:t>26</w:t>
      </w:r>
      <w:r w:rsidRPr="004D1456">
        <w:rPr>
          <w:rFonts w:ascii="David" w:hAnsi="David" w:cs="David"/>
          <w:sz w:val="24"/>
          <w:szCs w:val="24"/>
          <w:rtl/>
        </w:rPr>
        <w:t>/04/2021</w:t>
      </w:r>
    </w:p>
    <w:p w14:paraId="16203E93" w14:textId="4EB7E911" w:rsidR="003F7130" w:rsidRDefault="00C45EFD" w:rsidP="00BE1C9A">
      <w:pPr>
        <w:spacing w:after="240" w:line="360" w:lineRule="auto"/>
        <w:jc w:val="center"/>
        <w:rPr>
          <w:rFonts w:ascii="David" w:hAnsi="David" w:cs="David"/>
          <w:b/>
          <w:bCs/>
          <w:sz w:val="24"/>
          <w:szCs w:val="24"/>
          <w:u w:val="single"/>
          <w:rtl/>
        </w:rPr>
      </w:pPr>
      <w:r>
        <w:rPr>
          <w:rFonts w:ascii="David" w:hAnsi="David" w:cs="David" w:hint="cs"/>
          <w:b/>
          <w:bCs/>
          <w:sz w:val="24"/>
          <w:szCs w:val="24"/>
          <w:rtl/>
        </w:rPr>
        <w:t>הנדון</w:t>
      </w:r>
      <w:r w:rsidR="003F7130" w:rsidRPr="00E01AE8">
        <w:rPr>
          <w:rFonts w:ascii="David" w:hAnsi="David" w:cs="David"/>
          <w:b/>
          <w:bCs/>
          <w:sz w:val="24"/>
          <w:szCs w:val="24"/>
          <w:rtl/>
        </w:rPr>
        <w:t xml:space="preserve">: </w:t>
      </w:r>
      <w:r>
        <w:rPr>
          <w:rFonts w:ascii="David" w:hAnsi="David" w:cs="David" w:hint="cs"/>
          <w:b/>
          <w:bCs/>
          <w:sz w:val="24"/>
          <w:szCs w:val="24"/>
          <w:u w:val="single"/>
          <w:rtl/>
        </w:rPr>
        <w:t>מכרז</w:t>
      </w:r>
      <w:r w:rsidR="00356144">
        <w:rPr>
          <w:rFonts w:ascii="David" w:hAnsi="David" w:cs="David" w:hint="cs"/>
          <w:b/>
          <w:bCs/>
          <w:sz w:val="24"/>
          <w:szCs w:val="24"/>
          <w:u w:val="single"/>
          <w:rtl/>
        </w:rPr>
        <w:t xml:space="preserve"> </w:t>
      </w:r>
      <w:r w:rsidR="00464E3A">
        <w:rPr>
          <w:rFonts w:ascii="David" w:hAnsi="David" w:cs="David" w:hint="cs"/>
          <w:b/>
          <w:bCs/>
          <w:sz w:val="24"/>
          <w:szCs w:val="24"/>
          <w:u w:val="single"/>
          <w:rtl/>
        </w:rPr>
        <w:t>0</w:t>
      </w:r>
      <w:r w:rsidR="0032240D">
        <w:rPr>
          <w:rFonts w:ascii="David" w:hAnsi="David" w:cs="David" w:hint="cs"/>
          <w:b/>
          <w:bCs/>
          <w:sz w:val="24"/>
          <w:szCs w:val="24"/>
          <w:u w:val="single"/>
          <w:rtl/>
        </w:rPr>
        <w:t xml:space="preserve">6-2021 </w:t>
      </w:r>
      <w:r w:rsidR="00A87D40">
        <w:rPr>
          <w:rFonts w:ascii="David" w:hAnsi="David" w:cs="David" w:hint="cs"/>
          <w:b/>
          <w:bCs/>
          <w:sz w:val="24"/>
          <w:szCs w:val="24"/>
          <w:u w:val="single"/>
          <w:rtl/>
        </w:rPr>
        <w:t>ל</w:t>
      </w:r>
      <w:r w:rsidR="0032240D">
        <w:rPr>
          <w:rFonts w:ascii="David" w:hAnsi="David" w:cs="David" w:hint="cs"/>
          <w:b/>
          <w:bCs/>
          <w:sz w:val="24"/>
          <w:szCs w:val="24"/>
          <w:u w:val="single"/>
          <w:rtl/>
        </w:rPr>
        <w:t xml:space="preserve">אספקה ורכישת </w:t>
      </w:r>
      <w:r w:rsidR="00D70EF5">
        <w:rPr>
          <w:rFonts w:ascii="David" w:hAnsi="David" w:cs="David" w:hint="cs"/>
          <w:b/>
          <w:bCs/>
          <w:sz w:val="24"/>
          <w:szCs w:val="24"/>
          <w:u w:val="single"/>
          <w:rtl/>
        </w:rPr>
        <w:t xml:space="preserve">עיתונות </w:t>
      </w:r>
      <w:r w:rsidR="00330413">
        <w:rPr>
          <w:rFonts w:ascii="David" w:hAnsi="David" w:cs="David" w:hint="cs"/>
          <w:b/>
          <w:bCs/>
          <w:sz w:val="24"/>
          <w:szCs w:val="24"/>
          <w:u w:val="single"/>
          <w:rtl/>
        </w:rPr>
        <w:t>מודפסת</w:t>
      </w:r>
      <w:r w:rsidR="00D70EF5">
        <w:rPr>
          <w:rFonts w:ascii="David" w:hAnsi="David" w:cs="David" w:hint="cs"/>
          <w:b/>
          <w:bCs/>
          <w:sz w:val="24"/>
          <w:szCs w:val="24"/>
          <w:u w:val="single"/>
          <w:rtl/>
        </w:rPr>
        <w:t xml:space="preserve"> ומקוונת</w:t>
      </w:r>
      <w:r w:rsidR="003F7130">
        <w:rPr>
          <w:rFonts w:ascii="David" w:hAnsi="David" w:cs="David" w:hint="cs"/>
          <w:b/>
          <w:bCs/>
          <w:sz w:val="24"/>
          <w:szCs w:val="24"/>
          <w:u w:val="single"/>
          <w:rtl/>
        </w:rPr>
        <w:t xml:space="preserve"> </w:t>
      </w:r>
      <w:r w:rsidR="0032240D">
        <w:rPr>
          <w:rFonts w:ascii="David" w:hAnsi="David" w:cs="David" w:hint="cs"/>
          <w:b/>
          <w:bCs/>
          <w:sz w:val="24"/>
          <w:szCs w:val="24"/>
          <w:u w:val="single"/>
          <w:rtl/>
        </w:rPr>
        <w:t>למשרדי הממשלה ויחידות הסמך</w:t>
      </w:r>
      <w:r>
        <w:rPr>
          <w:rFonts w:ascii="David" w:hAnsi="David" w:cs="David" w:hint="cs"/>
          <w:b/>
          <w:bCs/>
          <w:sz w:val="24"/>
          <w:szCs w:val="24"/>
          <w:u w:val="single"/>
          <w:rtl/>
        </w:rPr>
        <w:t xml:space="preserve"> </w:t>
      </w:r>
      <w:r>
        <w:rPr>
          <w:rFonts w:ascii="David" w:hAnsi="David" w:cs="David"/>
          <w:b/>
          <w:bCs/>
          <w:sz w:val="24"/>
          <w:szCs w:val="24"/>
          <w:u w:val="single"/>
          <w:rtl/>
        </w:rPr>
        <w:t>–</w:t>
      </w:r>
      <w:r>
        <w:rPr>
          <w:rFonts w:ascii="David" w:hAnsi="David" w:cs="David" w:hint="cs"/>
          <w:b/>
          <w:bCs/>
          <w:sz w:val="24"/>
          <w:szCs w:val="24"/>
          <w:u w:val="single"/>
          <w:rtl/>
        </w:rPr>
        <w:t xml:space="preserve"> מענה עורך המכרז לשאלות ה</w:t>
      </w:r>
      <w:r w:rsidR="00BE1C9A">
        <w:rPr>
          <w:rFonts w:ascii="David" w:hAnsi="David" w:cs="David" w:hint="cs"/>
          <w:b/>
          <w:bCs/>
          <w:sz w:val="24"/>
          <w:szCs w:val="24"/>
          <w:u w:val="single"/>
          <w:rtl/>
        </w:rPr>
        <w:t>הבהרה</w:t>
      </w:r>
    </w:p>
    <w:p w14:paraId="7562C528" w14:textId="77777777" w:rsidR="00FD62CC" w:rsidRDefault="00FD62CC" w:rsidP="00387F88">
      <w:pPr>
        <w:spacing w:after="240" w:line="360" w:lineRule="auto"/>
        <w:rPr>
          <w:rFonts w:ascii="David" w:hAnsi="David" w:cs="David"/>
          <w:b/>
          <w:bCs/>
          <w:sz w:val="24"/>
          <w:szCs w:val="24"/>
          <w:u w:val="single"/>
          <w:rtl/>
        </w:rPr>
      </w:pPr>
    </w:p>
    <w:p w14:paraId="30458B7D" w14:textId="4E081F3A" w:rsidR="00C45EFD" w:rsidRDefault="00C45EFD" w:rsidP="00D05F7B">
      <w:pPr>
        <w:pStyle w:val="a7"/>
        <w:numPr>
          <w:ilvl w:val="0"/>
          <w:numId w:val="5"/>
        </w:numPr>
        <w:spacing w:after="240" w:line="360" w:lineRule="auto"/>
        <w:rPr>
          <w:rFonts w:ascii="David" w:hAnsi="David" w:cs="David"/>
          <w:sz w:val="24"/>
          <w:szCs w:val="24"/>
        </w:rPr>
      </w:pPr>
      <w:r>
        <w:rPr>
          <w:rFonts w:ascii="David" w:hAnsi="David" w:cs="David" w:hint="cs"/>
          <w:sz w:val="24"/>
          <w:szCs w:val="24"/>
          <w:rtl/>
        </w:rPr>
        <w:t>ביום 14.02.2021 פורסם מכרז לאספקה ורכישת עיתונות מודפסת ומקוונת למשרדי הממשלה ויחידות הסמך.</w:t>
      </w:r>
    </w:p>
    <w:p w14:paraId="28A2C12C" w14:textId="70E314F9" w:rsidR="00C45EFD" w:rsidRDefault="00C45EFD" w:rsidP="00D05F7B">
      <w:pPr>
        <w:pStyle w:val="a7"/>
        <w:numPr>
          <w:ilvl w:val="0"/>
          <w:numId w:val="5"/>
        </w:numPr>
        <w:spacing w:after="240" w:line="360" w:lineRule="auto"/>
        <w:rPr>
          <w:rFonts w:ascii="David" w:hAnsi="David" w:cs="David"/>
          <w:sz w:val="24"/>
          <w:szCs w:val="24"/>
        </w:rPr>
      </w:pPr>
      <w:r>
        <w:rPr>
          <w:rFonts w:ascii="David" w:hAnsi="David" w:cs="David" w:hint="cs"/>
          <w:sz w:val="24"/>
          <w:szCs w:val="24"/>
          <w:rtl/>
        </w:rPr>
        <w:t xml:space="preserve">בהתאם לאמור במסמכי המכרז, </w:t>
      </w:r>
      <w:r w:rsidR="00BE1C9A">
        <w:rPr>
          <w:rFonts w:ascii="David" w:hAnsi="David" w:cs="David" w:hint="cs"/>
          <w:sz w:val="24"/>
          <w:szCs w:val="24"/>
          <w:rtl/>
        </w:rPr>
        <w:t>התווסף מועד להגשת שאלות הבהרה לעורכת המכרז</w:t>
      </w:r>
      <w:r w:rsidR="00D724C6">
        <w:rPr>
          <w:rFonts w:ascii="David" w:hAnsi="David" w:cs="David" w:hint="cs"/>
          <w:sz w:val="24"/>
          <w:szCs w:val="24"/>
          <w:rtl/>
        </w:rPr>
        <w:t>.</w:t>
      </w:r>
      <w:r>
        <w:rPr>
          <w:rFonts w:ascii="David" w:hAnsi="David" w:cs="David" w:hint="cs"/>
          <w:sz w:val="24"/>
          <w:szCs w:val="24"/>
          <w:rtl/>
        </w:rPr>
        <w:t xml:space="preserve"> מצ"ב בנספח א' קובץ </w:t>
      </w:r>
      <w:r w:rsidR="00AE43F5">
        <w:rPr>
          <w:rFonts w:ascii="David" w:hAnsi="David" w:cs="David" w:hint="cs"/>
          <w:sz w:val="24"/>
          <w:szCs w:val="24"/>
          <w:rtl/>
        </w:rPr>
        <w:t>שאלות ותשובות של עורכת</w:t>
      </w:r>
      <w:r w:rsidR="00D724C6">
        <w:rPr>
          <w:rFonts w:ascii="David" w:hAnsi="David" w:cs="David" w:hint="cs"/>
          <w:sz w:val="24"/>
          <w:szCs w:val="24"/>
          <w:rtl/>
        </w:rPr>
        <w:t xml:space="preserve"> המכרז. בנספח ב' מצ"ב שינויים יזומים במסמכי המכרז לאור שאלות ההבהרה.</w:t>
      </w:r>
    </w:p>
    <w:p w14:paraId="33C8904B" w14:textId="7021B504" w:rsidR="00D724C6" w:rsidRDefault="00D724C6" w:rsidP="00D05F7B">
      <w:pPr>
        <w:pStyle w:val="a7"/>
        <w:numPr>
          <w:ilvl w:val="0"/>
          <w:numId w:val="5"/>
        </w:numPr>
        <w:spacing w:after="240" w:line="360" w:lineRule="auto"/>
        <w:rPr>
          <w:rFonts w:ascii="David" w:hAnsi="David" w:cs="David"/>
          <w:sz w:val="24"/>
          <w:szCs w:val="24"/>
        </w:rPr>
      </w:pPr>
      <w:r>
        <w:rPr>
          <w:rFonts w:ascii="David" w:hAnsi="David" w:cs="David" w:hint="cs"/>
          <w:sz w:val="24"/>
          <w:szCs w:val="24"/>
          <w:rtl/>
        </w:rPr>
        <w:t>למען הסר ספק, יובהר כי נ</w:t>
      </w:r>
      <w:r w:rsidR="00AE43F5">
        <w:rPr>
          <w:rFonts w:ascii="David" w:hAnsi="David" w:cs="David" w:hint="cs"/>
          <w:sz w:val="24"/>
          <w:szCs w:val="24"/>
          <w:rtl/>
        </w:rPr>
        <w:t>וסח המענה לשאלות הספקים מאת עורכת המכרז, ותשובות עורכת</w:t>
      </w:r>
      <w:r>
        <w:rPr>
          <w:rFonts w:ascii="David" w:hAnsi="David" w:cs="David" w:hint="cs"/>
          <w:sz w:val="24"/>
          <w:szCs w:val="24"/>
          <w:rtl/>
        </w:rPr>
        <w:t xml:space="preserve"> המכרז לשאלות, הינו הנוסח המחייב את הספקים ומהווה חלק בלתי נפרד ממסמכי המכרז.</w:t>
      </w:r>
    </w:p>
    <w:p w14:paraId="746F8BE4" w14:textId="5950A3E4" w:rsidR="00FD62CC" w:rsidRDefault="00D724C6" w:rsidP="00D05F7B">
      <w:pPr>
        <w:pStyle w:val="a7"/>
        <w:numPr>
          <w:ilvl w:val="0"/>
          <w:numId w:val="5"/>
        </w:numPr>
        <w:spacing w:after="240" w:line="360" w:lineRule="auto"/>
        <w:rPr>
          <w:rFonts w:ascii="David" w:hAnsi="David" w:cs="David"/>
          <w:sz w:val="24"/>
          <w:szCs w:val="24"/>
        </w:rPr>
      </w:pPr>
      <w:r>
        <w:rPr>
          <w:rFonts w:ascii="David" w:hAnsi="David" w:cs="David" w:hint="cs"/>
          <w:sz w:val="24"/>
          <w:szCs w:val="24"/>
          <w:rtl/>
        </w:rPr>
        <w:t>את מסמכי ה</w:t>
      </w:r>
      <w:r w:rsidR="00EA2C1D">
        <w:rPr>
          <w:rFonts w:ascii="David" w:hAnsi="David" w:cs="David" w:hint="cs"/>
          <w:sz w:val="24"/>
          <w:szCs w:val="24"/>
          <w:rtl/>
        </w:rPr>
        <w:t xml:space="preserve">מכרז המתוקנים בהתאם לתשובות עורכת המכרז וכן את תשובות עורכת </w:t>
      </w:r>
      <w:r>
        <w:rPr>
          <w:rFonts w:ascii="David" w:hAnsi="David" w:cs="David" w:hint="cs"/>
          <w:sz w:val="24"/>
          <w:szCs w:val="24"/>
          <w:rtl/>
        </w:rPr>
        <w:t>המכרז לשאלות הספקים ניתן להוריד מאת מינהל הרכש בקישור שלהלן:</w:t>
      </w:r>
      <w:r w:rsidR="00FD62CC">
        <w:rPr>
          <w:rFonts w:ascii="David" w:hAnsi="David" w:cs="David" w:hint="cs"/>
          <w:sz w:val="24"/>
          <w:szCs w:val="24"/>
          <w:rtl/>
        </w:rPr>
        <w:t xml:space="preserve"> </w:t>
      </w:r>
      <w:hyperlink r:id="rId8" w:history="1">
        <w:r w:rsidR="00FD62CC" w:rsidRPr="000B014C">
          <w:rPr>
            <w:rStyle w:val="Hyperlink"/>
            <w:rFonts w:ascii="David" w:hAnsi="David" w:cs="David"/>
            <w:sz w:val="24"/>
            <w:szCs w:val="24"/>
          </w:rPr>
          <w:t>https://mr.gov.il/ilgstorefront/he/p/4000526697</w:t>
        </w:r>
      </w:hyperlink>
      <w:r w:rsidR="00FD62CC">
        <w:rPr>
          <w:rFonts w:ascii="David" w:hAnsi="David" w:cs="David" w:hint="cs"/>
          <w:sz w:val="24"/>
          <w:szCs w:val="24"/>
          <w:rtl/>
        </w:rPr>
        <w:t>.</w:t>
      </w:r>
    </w:p>
    <w:p w14:paraId="243B991C" w14:textId="54FE65BD" w:rsidR="00D724C6" w:rsidRDefault="00D724C6" w:rsidP="00FD62CC">
      <w:pPr>
        <w:pStyle w:val="a7"/>
        <w:spacing w:after="240" w:line="360" w:lineRule="auto"/>
        <w:jc w:val="left"/>
        <w:rPr>
          <w:rFonts w:ascii="David" w:hAnsi="David" w:cs="David"/>
          <w:sz w:val="24"/>
          <w:szCs w:val="24"/>
        </w:rPr>
      </w:pPr>
    </w:p>
    <w:p w14:paraId="1D9BB142" w14:textId="629B4C49" w:rsidR="00D724C6" w:rsidRDefault="00D724C6" w:rsidP="00D724C6">
      <w:pPr>
        <w:pStyle w:val="a7"/>
        <w:spacing w:after="240" w:line="360" w:lineRule="auto"/>
        <w:jc w:val="left"/>
        <w:rPr>
          <w:rFonts w:ascii="David" w:hAnsi="David" w:cs="David"/>
          <w:sz w:val="24"/>
          <w:szCs w:val="24"/>
          <w:rtl/>
        </w:rPr>
      </w:pPr>
    </w:p>
    <w:p w14:paraId="7ACA8021" w14:textId="77777777" w:rsidR="00FD62CC" w:rsidRDefault="00FD62CC" w:rsidP="00D724C6">
      <w:pPr>
        <w:pStyle w:val="a7"/>
        <w:spacing w:after="240" w:line="360" w:lineRule="auto"/>
        <w:jc w:val="left"/>
        <w:rPr>
          <w:rFonts w:ascii="David" w:hAnsi="David" w:cs="David"/>
          <w:sz w:val="24"/>
          <w:szCs w:val="24"/>
          <w:rtl/>
        </w:rPr>
      </w:pPr>
    </w:p>
    <w:p w14:paraId="0893127F" w14:textId="77777777" w:rsidR="00D724C6" w:rsidRPr="001030B1" w:rsidRDefault="00D724C6" w:rsidP="00D724C6">
      <w:pPr>
        <w:spacing w:after="0" w:line="360" w:lineRule="auto"/>
        <w:ind w:left="5760"/>
        <w:jc w:val="left"/>
        <w:rPr>
          <w:rFonts w:ascii="David" w:hAnsi="David" w:cs="David"/>
          <w:sz w:val="24"/>
          <w:szCs w:val="24"/>
          <w:rtl/>
        </w:rPr>
      </w:pPr>
      <w:r w:rsidRPr="001030B1">
        <w:rPr>
          <w:rFonts w:ascii="David" w:hAnsi="David" w:cs="David" w:hint="cs"/>
          <w:sz w:val="24"/>
          <w:szCs w:val="24"/>
          <w:rtl/>
        </w:rPr>
        <w:t>בברכה,</w:t>
      </w:r>
    </w:p>
    <w:p w14:paraId="0D3946AA" w14:textId="77777777" w:rsidR="00D724C6" w:rsidRPr="001030B1" w:rsidRDefault="00D724C6" w:rsidP="00D724C6">
      <w:pPr>
        <w:spacing w:after="0" w:line="360" w:lineRule="auto"/>
        <w:ind w:left="5760"/>
        <w:jc w:val="left"/>
        <w:rPr>
          <w:rFonts w:ascii="David" w:hAnsi="David" w:cs="David"/>
          <w:sz w:val="24"/>
          <w:szCs w:val="24"/>
          <w:rtl/>
        </w:rPr>
      </w:pPr>
      <w:r w:rsidRPr="001030B1">
        <w:rPr>
          <w:rFonts w:ascii="David" w:hAnsi="David" w:cs="David" w:hint="cs"/>
          <w:sz w:val="24"/>
          <w:szCs w:val="24"/>
          <w:rtl/>
        </w:rPr>
        <w:t>ירדן בובליל, ראש ענף רכש וכלכלה</w:t>
      </w:r>
    </w:p>
    <w:p w14:paraId="6958A7E5" w14:textId="77777777" w:rsidR="00D724C6" w:rsidRPr="001030B1" w:rsidRDefault="00D724C6" w:rsidP="00D724C6">
      <w:pPr>
        <w:spacing w:after="0" w:line="360" w:lineRule="auto"/>
        <w:ind w:left="5760"/>
        <w:jc w:val="left"/>
        <w:rPr>
          <w:rFonts w:ascii="David" w:hAnsi="David" w:cs="David"/>
          <w:sz w:val="24"/>
          <w:szCs w:val="24"/>
        </w:rPr>
      </w:pPr>
      <w:r w:rsidRPr="001030B1">
        <w:rPr>
          <w:rFonts w:ascii="David" w:hAnsi="David" w:cs="David" w:hint="cs"/>
          <w:sz w:val="24"/>
          <w:szCs w:val="24"/>
          <w:rtl/>
        </w:rPr>
        <w:t>מינהל הרכש הממשלתי</w:t>
      </w:r>
    </w:p>
    <w:p w14:paraId="5A23FA51" w14:textId="681BB882" w:rsidR="00FD62CC" w:rsidRDefault="00FD62CC">
      <w:pPr>
        <w:bidi w:val="0"/>
        <w:spacing w:before="200" w:after="200" w:line="276" w:lineRule="auto"/>
        <w:jc w:val="left"/>
        <w:rPr>
          <w:rFonts w:ascii="David" w:hAnsi="David" w:cs="David"/>
          <w:sz w:val="24"/>
          <w:szCs w:val="24"/>
        </w:rPr>
      </w:pPr>
      <w:r>
        <w:rPr>
          <w:rFonts w:ascii="David" w:hAnsi="David" w:cs="David"/>
          <w:sz w:val="24"/>
          <w:szCs w:val="24"/>
          <w:rtl/>
        </w:rPr>
        <w:br w:type="page"/>
      </w:r>
    </w:p>
    <w:p w14:paraId="7C432A78" w14:textId="77777777" w:rsidR="0028379B" w:rsidRDefault="0028379B" w:rsidP="0028379B">
      <w:pPr>
        <w:pStyle w:val="a7"/>
        <w:spacing w:after="240" w:line="360" w:lineRule="auto"/>
        <w:jc w:val="center"/>
        <w:rPr>
          <w:rFonts w:ascii="David" w:hAnsi="David" w:cs="David"/>
          <w:sz w:val="24"/>
          <w:szCs w:val="24"/>
        </w:rPr>
      </w:pPr>
      <w:r w:rsidRPr="00FD62CC">
        <w:rPr>
          <w:rFonts w:ascii="David" w:hAnsi="David" w:cs="David" w:hint="cs"/>
          <w:b/>
          <w:bCs/>
          <w:sz w:val="24"/>
          <w:szCs w:val="24"/>
          <w:rtl/>
        </w:rPr>
        <w:lastRenderedPageBreak/>
        <w:t>נספח א'</w:t>
      </w:r>
      <w:r>
        <w:rPr>
          <w:rFonts w:ascii="David" w:hAnsi="David" w:cs="David" w:hint="cs"/>
          <w:sz w:val="24"/>
          <w:szCs w:val="24"/>
          <w:rtl/>
        </w:rPr>
        <w:t xml:space="preserve"> </w:t>
      </w:r>
      <w:r>
        <w:rPr>
          <w:rFonts w:ascii="David" w:hAnsi="David" w:cs="David"/>
          <w:sz w:val="24"/>
          <w:szCs w:val="24"/>
          <w:rtl/>
        </w:rPr>
        <w:t>–</w:t>
      </w:r>
      <w:r>
        <w:rPr>
          <w:rFonts w:ascii="David" w:hAnsi="David" w:cs="David" w:hint="cs"/>
          <w:sz w:val="24"/>
          <w:szCs w:val="24"/>
          <w:rtl/>
        </w:rPr>
        <w:t>מענה לשאלות ההבהרה</w:t>
      </w:r>
    </w:p>
    <w:tbl>
      <w:tblPr>
        <w:tblStyle w:val="ae"/>
        <w:bidiVisual/>
        <w:tblW w:w="0" w:type="auto"/>
        <w:tblInd w:w="720" w:type="dxa"/>
        <w:tblLook w:val="04A0" w:firstRow="1" w:lastRow="0" w:firstColumn="1" w:lastColumn="0" w:noHBand="0" w:noVBand="1"/>
      </w:tblPr>
      <w:tblGrid>
        <w:gridCol w:w="734"/>
        <w:gridCol w:w="1230"/>
        <w:gridCol w:w="3544"/>
        <w:gridCol w:w="3117"/>
      </w:tblGrid>
      <w:tr w:rsidR="0028379B" w:rsidRPr="00FD62CC" w14:paraId="187D52C0" w14:textId="77777777" w:rsidTr="002A13A2">
        <w:tc>
          <w:tcPr>
            <w:tcW w:w="734" w:type="dxa"/>
            <w:shd w:val="clear" w:color="auto" w:fill="D9D9D9" w:themeFill="background1" w:themeFillShade="D9"/>
            <w:vAlign w:val="center"/>
          </w:tcPr>
          <w:p w14:paraId="37C14A9C" w14:textId="77777777" w:rsidR="0028379B" w:rsidRPr="00FD62CC" w:rsidRDefault="0028379B" w:rsidP="002A13A2">
            <w:pPr>
              <w:pStyle w:val="a7"/>
              <w:spacing w:after="0" w:line="360" w:lineRule="auto"/>
              <w:ind w:left="0"/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proofErr w:type="spellStart"/>
            <w:r w:rsidRPr="00FD62CC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מס"ד</w:t>
            </w:r>
            <w:proofErr w:type="spellEnd"/>
          </w:p>
        </w:tc>
        <w:tc>
          <w:tcPr>
            <w:tcW w:w="1230" w:type="dxa"/>
            <w:shd w:val="clear" w:color="auto" w:fill="D9D9D9" w:themeFill="background1" w:themeFillShade="D9"/>
            <w:vAlign w:val="center"/>
          </w:tcPr>
          <w:p w14:paraId="0D5816D2" w14:textId="77777777" w:rsidR="0028379B" w:rsidRPr="00FD62CC" w:rsidRDefault="0028379B" w:rsidP="002A13A2">
            <w:pPr>
              <w:pStyle w:val="a7"/>
              <w:spacing w:after="0" w:line="360" w:lineRule="auto"/>
              <w:ind w:left="0"/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FD62CC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הסעיף במסמכי המכרז</w:t>
            </w:r>
          </w:p>
        </w:tc>
        <w:tc>
          <w:tcPr>
            <w:tcW w:w="3544" w:type="dxa"/>
            <w:shd w:val="clear" w:color="auto" w:fill="D9D9D9" w:themeFill="background1" w:themeFillShade="D9"/>
            <w:vAlign w:val="center"/>
          </w:tcPr>
          <w:p w14:paraId="07702918" w14:textId="77777777" w:rsidR="0028379B" w:rsidRPr="00FD62CC" w:rsidRDefault="0028379B" w:rsidP="002A13A2">
            <w:pPr>
              <w:pStyle w:val="a7"/>
              <w:spacing w:after="0" w:line="360" w:lineRule="auto"/>
              <w:ind w:left="0"/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FD62CC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פירוט השאלה</w:t>
            </w:r>
          </w:p>
        </w:tc>
        <w:tc>
          <w:tcPr>
            <w:tcW w:w="3117" w:type="dxa"/>
            <w:shd w:val="clear" w:color="auto" w:fill="D9D9D9" w:themeFill="background1" w:themeFillShade="D9"/>
            <w:vAlign w:val="center"/>
          </w:tcPr>
          <w:p w14:paraId="74E53709" w14:textId="77777777" w:rsidR="0028379B" w:rsidRPr="00FD62CC" w:rsidRDefault="0028379B" w:rsidP="002A13A2">
            <w:pPr>
              <w:pStyle w:val="a7"/>
              <w:spacing w:after="0" w:line="360" w:lineRule="auto"/>
              <w:ind w:left="0"/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FD62CC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תשובת עורך המכרז למציעים</w:t>
            </w:r>
          </w:p>
        </w:tc>
      </w:tr>
      <w:tr w:rsidR="0028379B" w14:paraId="24B25483" w14:textId="77777777" w:rsidTr="002A13A2">
        <w:tc>
          <w:tcPr>
            <w:tcW w:w="734" w:type="dxa"/>
          </w:tcPr>
          <w:p w14:paraId="1ADC5A9B" w14:textId="77777777" w:rsidR="0028379B" w:rsidRDefault="0028379B" w:rsidP="002A13A2">
            <w:pPr>
              <w:pStyle w:val="a7"/>
              <w:spacing w:after="0" w:line="360" w:lineRule="auto"/>
              <w:ind w:left="0"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1</w:t>
            </w:r>
          </w:p>
        </w:tc>
        <w:tc>
          <w:tcPr>
            <w:tcW w:w="1230" w:type="dxa"/>
          </w:tcPr>
          <w:p w14:paraId="128CB165" w14:textId="77777777" w:rsidR="0028379B" w:rsidRDefault="0028379B" w:rsidP="002A13A2">
            <w:pPr>
              <w:pStyle w:val="a7"/>
              <w:spacing w:after="0" w:line="360" w:lineRule="auto"/>
              <w:ind w:left="0"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 xml:space="preserve">1.1.3 </w:t>
            </w:r>
          </w:p>
          <w:p w14:paraId="3A7E354D" w14:textId="77777777" w:rsidR="0028379B" w:rsidRDefault="0028379B" w:rsidP="002A13A2">
            <w:pPr>
              <w:pStyle w:val="a7"/>
              <w:spacing w:after="0" w:line="360" w:lineRule="auto"/>
              <w:ind w:left="0"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פרק א'</w:t>
            </w:r>
          </w:p>
        </w:tc>
        <w:tc>
          <w:tcPr>
            <w:tcW w:w="3544" w:type="dxa"/>
          </w:tcPr>
          <w:p w14:paraId="16CF9B00" w14:textId="77777777" w:rsidR="0028379B" w:rsidRDefault="0028379B" w:rsidP="002A13A2">
            <w:pPr>
              <w:pStyle w:val="a7"/>
              <w:spacing w:after="0" w:line="360" w:lineRule="auto"/>
              <w:ind w:left="0"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מבוקש להוסיף סוגי מנויים בטבלת החלוקה ולעדכן את תכולת המנויים בהתאם לאופן הפצתם לשוק הרחב.</w:t>
            </w:r>
          </w:p>
        </w:tc>
        <w:tc>
          <w:tcPr>
            <w:tcW w:w="3117" w:type="dxa"/>
          </w:tcPr>
          <w:p w14:paraId="357A022D" w14:textId="77777777" w:rsidR="0028379B" w:rsidRDefault="0028379B" w:rsidP="002A13A2">
            <w:pPr>
              <w:pStyle w:val="a7"/>
              <w:spacing w:after="0" w:line="360" w:lineRule="auto"/>
              <w:ind w:left="0"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 xml:space="preserve">אין שינוי במסמכי המכרז. סוגי המנויים המבוקשים במכרז זה מכל אחד </w:t>
            </w:r>
            <w:proofErr w:type="spellStart"/>
            <w:r>
              <w:rPr>
                <w:rFonts w:ascii="David" w:hAnsi="David" w:cs="David" w:hint="cs"/>
                <w:sz w:val="24"/>
                <w:szCs w:val="24"/>
                <w:rtl/>
              </w:rPr>
              <w:t>מהמציעים</w:t>
            </w:r>
            <w:proofErr w:type="spellEnd"/>
            <w:r>
              <w:rPr>
                <w:rFonts w:ascii="David" w:hAnsi="David" w:cs="David" w:hint="cs"/>
                <w:sz w:val="24"/>
                <w:szCs w:val="24"/>
                <w:rtl/>
              </w:rPr>
              <w:t xml:space="preserve"> הפוטנציאלים, מפורטים בטבלת החלוקה של האשכול הרלוונטי לו. תשומת לב המציעים לאמור בסעיף 1.2 בפרק א', המאפשר במהלך ההתקשרות 'הוספת פריטים חדשים לתכולת המכרז'. </w:t>
            </w:r>
          </w:p>
        </w:tc>
      </w:tr>
      <w:tr w:rsidR="0028379B" w:rsidRPr="00E81A07" w14:paraId="7E7753B8" w14:textId="77777777" w:rsidTr="002A13A2">
        <w:tc>
          <w:tcPr>
            <w:tcW w:w="734" w:type="dxa"/>
          </w:tcPr>
          <w:p w14:paraId="6860E919" w14:textId="77777777" w:rsidR="0028379B" w:rsidRDefault="0028379B" w:rsidP="002A13A2">
            <w:pPr>
              <w:pStyle w:val="a7"/>
              <w:spacing w:after="0" w:line="360" w:lineRule="auto"/>
              <w:ind w:left="0"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2</w:t>
            </w:r>
          </w:p>
        </w:tc>
        <w:tc>
          <w:tcPr>
            <w:tcW w:w="1230" w:type="dxa"/>
          </w:tcPr>
          <w:p w14:paraId="68DB572B" w14:textId="77777777" w:rsidR="0028379B" w:rsidRPr="006B4AFC" w:rsidRDefault="0028379B" w:rsidP="002A13A2">
            <w:pPr>
              <w:pStyle w:val="a7"/>
              <w:spacing w:after="0" w:line="360" w:lineRule="auto"/>
              <w:ind w:left="0"/>
              <w:rPr>
                <w:rFonts w:ascii="David" w:hAnsi="David" w:cs="David"/>
                <w:sz w:val="24"/>
                <w:szCs w:val="24"/>
                <w:rtl/>
              </w:rPr>
            </w:pPr>
            <w:r w:rsidRPr="006B4AFC">
              <w:rPr>
                <w:rFonts w:ascii="David" w:hAnsi="David" w:cs="David" w:hint="cs"/>
                <w:sz w:val="24"/>
                <w:szCs w:val="24"/>
                <w:rtl/>
              </w:rPr>
              <w:t>2.5.2.1</w:t>
            </w:r>
          </w:p>
          <w:p w14:paraId="41AC0CD3" w14:textId="77777777" w:rsidR="0028379B" w:rsidRPr="006B4AFC" w:rsidRDefault="0028379B" w:rsidP="002A13A2">
            <w:pPr>
              <w:pStyle w:val="a7"/>
              <w:spacing w:after="0" w:line="360" w:lineRule="auto"/>
              <w:ind w:left="0"/>
              <w:rPr>
                <w:rFonts w:ascii="David" w:hAnsi="David" w:cs="David"/>
                <w:sz w:val="24"/>
                <w:szCs w:val="24"/>
                <w:rtl/>
              </w:rPr>
            </w:pPr>
            <w:r w:rsidRPr="006B4AFC">
              <w:rPr>
                <w:rFonts w:ascii="David" w:hAnsi="David" w:cs="David" w:hint="cs"/>
                <w:sz w:val="24"/>
                <w:szCs w:val="24"/>
                <w:rtl/>
              </w:rPr>
              <w:t>פרק א'</w:t>
            </w:r>
          </w:p>
        </w:tc>
        <w:tc>
          <w:tcPr>
            <w:tcW w:w="3544" w:type="dxa"/>
          </w:tcPr>
          <w:p w14:paraId="0074CC54" w14:textId="77777777" w:rsidR="0028379B" w:rsidRPr="006B4AFC" w:rsidRDefault="0028379B" w:rsidP="002A13A2">
            <w:pPr>
              <w:pStyle w:val="a7"/>
              <w:spacing w:after="0" w:line="360" w:lineRule="auto"/>
              <w:ind w:left="0"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 xml:space="preserve">מבוקש שלא לחייב את המציע </w:t>
            </w:r>
            <w:r w:rsidRPr="006B4AFC">
              <w:rPr>
                <w:rFonts w:ascii="David" w:hAnsi="David" w:cs="David"/>
                <w:sz w:val="24"/>
                <w:szCs w:val="24"/>
                <w:rtl/>
              </w:rPr>
              <w:t xml:space="preserve">למלא מספרי טלפון של 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>לקוחות פרטיים</w:t>
            </w:r>
            <w:r w:rsidRPr="006B4AFC">
              <w:rPr>
                <w:rFonts w:ascii="David" w:hAnsi="David" w:cs="David"/>
                <w:sz w:val="24"/>
                <w:szCs w:val="24"/>
                <w:rtl/>
              </w:rPr>
              <w:t xml:space="preserve"> אליהם 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>הוא</w:t>
            </w:r>
            <w:r w:rsidRPr="006B4AFC">
              <w:rPr>
                <w:rFonts w:ascii="David" w:hAnsi="David" w:cs="David"/>
                <w:sz w:val="24"/>
                <w:szCs w:val="24"/>
                <w:rtl/>
              </w:rPr>
              <w:t xml:space="preserve"> מפי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>ץ</w:t>
            </w:r>
            <w:r w:rsidRPr="006B4AFC">
              <w:rPr>
                <w:rFonts w:ascii="David" w:hAnsi="David" w:cs="David"/>
                <w:sz w:val="24"/>
                <w:szCs w:val="24"/>
                <w:rtl/>
              </w:rPr>
              <w:t xml:space="preserve"> היום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 xml:space="preserve"> לצורך הוכחת עמידתו בדרישת הסעיף</w:t>
            </w:r>
            <w:r w:rsidRPr="006B4AFC">
              <w:rPr>
                <w:rFonts w:ascii="David" w:hAnsi="David" w:cs="David"/>
                <w:sz w:val="24"/>
                <w:szCs w:val="24"/>
                <w:rtl/>
              </w:rPr>
              <w:t>.</w:t>
            </w:r>
          </w:p>
        </w:tc>
        <w:tc>
          <w:tcPr>
            <w:tcW w:w="3117" w:type="dxa"/>
          </w:tcPr>
          <w:p w14:paraId="1BCF658B" w14:textId="5C7877C8" w:rsidR="0028379B" w:rsidRPr="006B4AFC" w:rsidRDefault="0028379B" w:rsidP="005810AF">
            <w:pPr>
              <w:spacing w:after="0" w:line="360" w:lineRule="auto"/>
              <w:rPr>
                <w:rFonts w:ascii="David" w:hAnsi="David" w:cs="David"/>
                <w:sz w:val="24"/>
                <w:szCs w:val="24"/>
                <w:rtl/>
              </w:rPr>
            </w:pPr>
            <w:r w:rsidRPr="006B4AFC">
              <w:rPr>
                <w:rFonts w:ascii="David" w:hAnsi="David" w:cs="David" w:hint="cs"/>
                <w:sz w:val="24"/>
                <w:szCs w:val="24"/>
                <w:rtl/>
              </w:rPr>
              <w:t>ראה שינוי במסמכי המכרז, פ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>רק 2</w:t>
            </w:r>
            <w:r w:rsidRPr="006B4AFC">
              <w:rPr>
                <w:rFonts w:ascii="David" w:hAnsi="David" w:cs="David" w:hint="cs"/>
                <w:sz w:val="24"/>
                <w:szCs w:val="24"/>
                <w:rtl/>
              </w:rPr>
              <w:t xml:space="preserve"> 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 xml:space="preserve">סעיף 2.2.2 </w:t>
            </w:r>
            <w:r w:rsidRPr="006B4AFC">
              <w:rPr>
                <w:rFonts w:ascii="David" w:hAnsi="David" w:cs="David" w:hint="cs"/>
                <w:sz w:val="24"/>
                <w:szCs w:val="24"/>
                <w:rtl/>
              </w:rPr>
              <w:t xml:space="preserve">בחוברת ההצעה. </w:t>
            </w:r>
          </w:p>
        </w:tc>
      </w:tr>
      <w:tr w:rsidR="0028379B" w14:paraId="005140E6" w14:textId="77777777" w:rsidTr="002A13A2">
        <w:tc>
          <w:tcPr>
            <w:tcW w:w="734" w:type="dxa"/>
          </w:tcPr>
          <w:p w14:paraId="42D3B776" w14:textId="77777777" w:rsidR="0028379B" w:rsidRDefault="0028379B" w:rsidP="002A13A2">
            <w:pPr>
              <w:pStyle w:val="a7"/>
              <w:spacing w:after="0" w:line="360" w:lineRule="auto"/>
              <w:ind w:left="0"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3</w:t>
            </w:r>
          </w:p>
        </w:tc>
        <w:tc>
          <w:tcPr>
            <w:tcW w:w="1230" w:type="dxa"/>
          </w:tcPr>
          <w:p w14:paraId="4F32049B" w14:textId="77777777" w:rsidR="0028379B" w:rsidRPr="006B4AFC" w:rsidRDefault="0028379B" w:rsidP="002A13A2">
            <w:pPr>
              <w:pStyle w:val="a7"/>
              <w:spacing w:after="0" w:line="360" w:lineRule="auto"/>
              <w:ind w:left="0"/>
              <w:rPr>
                <w:rFonts w:ascii="David" w:hAnsi="David" w:cs="David"/>
                <w:sz w:val="24"/>
                <w:szCs w:val="24"/>
                <w:rtl/>
              </w:rPr>
            </w:pPr>
            <w:r w:rsidRPr="006B4AFC">
              <w:rPr>
                <w:rFonts w:ascii="David" w:hAnsi="David" w:cs="David" w:hint="cs"/>
                <w:sz w:val="24"/>
                <w:szCs w:val="24"/>
                <w:rtl/>
              </w:rPr>
              <w:t>2.5.2.2</w:t>
            </w:r>
          </w:p>
          <w:p w14:paraId="4CE786E0" w14:textId="77777777" w:rsidR="0028379B" w:rsidRPr="006B4AFC" w:rsidRDefault="0028379B" w:rsidP="002A13A2">
            <w:pPr>
              <w:pStyle w:val="a7"/>
              <w:spacing w:after="0" w:line="360" w:lineRule="auto"/>
              <w:ind w:left="0"/>
              <w:rPr>
                <w:rFonts w:ascii="David" w:hAnsi="David" w:cs="David"/>
                <w:sz w:val="24"/>
                <w:szCs w:val="24"/>
                <w:rtl/>
              </w:rPr>
            </w:pPr>
            <w:r w:rsidRPr="006B4AFC">
              <w:rPr>
                <w:rFonts w:ascii="David" w:hAnsi="David" w:cs="David" w:hint="cs"/>
                <w:sz w:val="24"/>
                <w:szCs w:val="24"/>
                <w:rtl/>
              </w:rPr>
              <w:t>פרק ב'</w:t>
            </w:r>
          </w:p>
        </w:tc>
        <w:tc>
          <w:tcPr>
            <w:tcW w:w="3544" w:type="dxa"/>
          </w:tcPr>
          <w:p w14:paraId="692E0DAC" w14:textId="77777777" w:rsidR="0028379B" w:rsidRPr="006B4AFC" w:rsidRDefault="0028379B" w:rsidP="002A13A2">
            <w:pPr>
              <w:pStyle w:val="a7"/>
              <w:spacing w:after="0" w:line="360" w:lineRule="auto"/>
              <w:ind w:left="0"/>
              <w:rPr>
                <w:rFonts w:ascii="David" w:hAnsi="David" w:cs="David"/>
                <w:sz w:val="24"/>
                <w:szCs w:val="24"/>
                <w:rtl/>
              </w:rPr>
            </w:pPr>
            <w:r w:rsidRPr="006B4AFC">
              <w:rPr>
                <w:rFonts w:ascii="David" w:hAnsi="David" w:cs="David" w:hint="cs"/>
                <w:sz w:val="24"/>
                <w:szCs w:val="24"/>
                <w:rtl/>
              </w:rPr>
              <w:t xml:space="preserve">יש </w:t>
            </w:r>
            <w:r w:rsidRPr="006B4AFC">
              <w:rPr>
                <w:rFonts w:ascii="David" w:hAnsi="David" w:cs="David"/>
                <w:sz w:val="24"/>
                <w:szCs w:val="24"/>
                <w:rtl/>
              </w:rPr>
              <w:t>לאפשר למציע להכפיף הצעתו לאזורי החלוקה שבהם הוא מפיץ</w:t>
            </w:r>
            <w:r w:rsidRPr="006B4AFC">
              <w:rPr>
                <w:rFonts w:ascii="David" w:hAnsi="David" w:cs="David" w:hint="cs"/>
                <w:sz w:val="24"/>
                <w:szCs w:val="24"/>
                <w:rtl/>
              </w:rPr>
              <w:t xml:space="preserve"> ובשעות אותם יגיש בהצעתו.</w:t>
            </w:r>
          </w:p>
        </w:tc>
        <w:tc>
          <w:tcPr>
            <w:tcW w:w="3117" w:type="dxa"/>
          </w:tcPr>
          <w:p w14:paraId="26CF7892" w14:textId="77777777" w:rsidR="0028379B" w:rsidRPr="006B4AFC" w:rsidRDefault="0028379B" w:rsidP="002A13A2">
            <w:pPr>
              <w:pStyle w:val="a7"/>
              <w:spacing w:after="0" w:line="360" w:lineRule="auto"/>
              <w:ind w:left="0"/>
              <w:rPr>
                <w:rFonts w:ascii="David" w:hAnsi="David" w:cs="David"/>
                <w:sz w:val="24"/>
                <w:szCs w:val="24"/>
                <w:rtl/>
              </w:rPr>
            </w:pPr>
            <w:r w:rsidRPr="006B4AFC">
              <w:rPr>
                <w:rFonts w:ascii="David" w:hAnsi="David" w:cs="David" w:hint="cs"/>
                <w:sz w:val="24"/>
                <w:szCs w:val="24"/>
                <w:rtl/>
              </w:rPr>
              <w:t xml:space="preserve">ראה שינוי במסמכי המכרז, סעיף 3.2.1 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 xml:space="preserve">ו- 3.2.2 </w:t>
            </w:r>
            <w:r w:rsidRPr="006B4AFC">
              <w:rPr>
                <w:rFonts w:ascii="David" w:hAnsi="David" w:cs="David" w:hint="cs"/>
                <w:sz w:val="24"/>
                <w:szCs w:val="24"/>
                <w:rtl/>
              </w:rPr>
              <w:t>לפרק ב'. יובהר כי מערך ההפצה של העיתונות המודפסת הינו לכלל אזורי השירות ובמגוון נקודות מסירה, וזאת על פי דרישת המזמין.</w:t>
            </w:r>
          </w:p>
        </w:tc>
      </w:tr>
      <w:tr w:rsidR="0028379B" w14:paraId="37C7F215" w14:textId="77777777" w:rsidTr="002A13A2">
        <w:tc>
          <w:tcPr>
            <w:tcW w:w="734" w:type="dxa"/>
          </w:tcPr>
          <w:p w14:paraId="48337273" w14:textId="77777777" w:rsidR="0028379B" w:rsidRDefault="0028379B" w:rsidP="002A13A2">
            <w:pPr>
              <w:pStyle w:val="a7"/>
              <w:spacing w:after="0" w:line="360" w:lineRule="auto"/>
              <w:ind w:left="0"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4</w:t>
            </w:r>
          </w:p>
        </w:tc>
        <w:tc>
          <w:tcPr>
            <w:tcW w:w="1230" w:type="dxa"/>
          </w:tcPr>
          <w:p w14:paraId="78BA76C6" w14:textId="77777777" w:rsidR="0028379B" w:rsidRPr="006B4AFC" w:rsidRDefault="0028379B" w:rsidP="002A13A2">
            <w:pPr>
              <w:pStyle w:val="a7"/>
              <w:spacing w:after="0" w:line="360" w:lineRule="auto"/>
              <w:ind w:left="0"/>
              <w:rPr>
                <w:rFonts w:ascii="David" w:hAnsi="David" w:cs="David"/>
                <w:sz w:val="24"/>
                <w:szCs w:val="24"/>
                <w:rtl/>
              </w:rPr>
            </w:pPr>
            <w:r w:rsidRPr="006B4AFC">
              <w:rPr>
                <w:rFonts w:ascii="David" w:hAnsi="David" w:cs="David" w:hint="cs"/>
                <w:sz w:val="24"/>
                <w:szCs w:val="24"/>
                <w:rtl/>
              </w:rPr>
              <w:t>2.1.5</w:t>
            </w:r>
          </w:p>
          <w:p w14:paraId="246B7FB8" w14:textId="77777777" w:rsidR="0028379B" w:rsidRPr="006B4AFC" w:rsidRDefault="0028379B" w:rsidP="002A13A2">
            <w:pPr>
              <w:pStyle w:val="a7"/>
              <w:spacing w:after="0" w:line="360" w:lineRule="auto"/>
              <w:ind w:left="0"/>
              <w:rPr>
                <w:rFonts w:ascii="David" w:hAnsi="David" w:cs="David"/>
                <w:sz w:val="24"/>
                <w:szCs w:val="24"/>
                <w:rtl/>
              </w:rPr>
            </w:pPr>
            <w:r w:rsidRPr="006B4AFC">
              <w:rPr>
                <w:rFonts w:ascii="David" w:hAnsi="David" w:cs="David" w:hint="cs"/>
                <w:sz w:val="24"/>
                <w:szCs w:val="24"/>
                <w:rtl/>
              </w:rPr>
              <w:t>פרק ב'</w:t>
            </w:r>
          </w:p>
        </w:tc>
        <w:tc>
          <w:tcPr>
            <w:tcW w:w="3544" w:type="dxa"/>
          </w:tcPr>
          <w:p w14:paraId="4B0F7E00" w14:textId="77777777" w:rsidR="0028379B" w:rsidRPr="006B4AFC" w:rsidRDefault="0028379B" w:rsidP="002A13A2">
            <w:pPr>
              <w:pStyle w:val="a7"/>
              <w:spacing w:after="0" w:line="360" w:lineRule="auto"/>
              <w:ind w:left="0"/>
              <w:rPr>
                <w:rFonts w:ascii="David" w:hAnsi="David" w:cs="David"/>
                <w:sz w:val="24"/>
                <w:szCs w:val="24"/>
                <w:rtl/>
              </w:rPr>
            </w:pPr>
            <w:r w:rsidRPr="006B4AFC">
              <w:rPr>
                <w:rFonts w:ascii="David" w:hAnsi="David" w:cs="David"/>
                <w:sz w:val="24"/>
                <w:szCs w:val="24"/>
                <w:rtl/>
              </w:rPr>
              <w:t xml:space="preserve">השליח אינו רשאי להיכנס למתחמים. קווי החלוקה מסודרים לפי כתובות ובמידה 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>ש</w:t>
            </w:r>
            <w:r w:rsidRPr="006B4AFC">
              <w:rPr>
                <w:rFonts w:ascii="David" w:hAnsi="David" w:cs="David"/>
                <w:sz w:val="24"/>
                <w:szCs w:val="24"/>
                <w:rtl/>
              </w:rPr>
              <w:t>מדובר באותה הכתובת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>,</w:t>
            </w:r>
            <w:r w:rsidRPr="006B4AFC">
              <w:rPr>
                <w:rFonts w:ascii="David" w:hAnsi="David" w:cs="David"/>
                <w:sz w:val="24"/>
                <w:szCs w:val="24"/>
                <w:rtl/>
              </w:rPr>
              <w:t xml:space="preserve"> השליח יקבל נקודה מסוימת להנחת העיתונים (עמדת קבלה/שומר).</w:t>
            </w:r>
          </w:p>
        </w:tc>
        <w:tc>
          <w:tcPr>
            <w:tcW w:w="3117" w:type="dxa"/>
          </w:tcPr>
          <w:p w14:paraId="2C619CC5" w14:textId="77777777" w:rsidR="0028379B" w:rsidRPr="006B4AFC" w:rsidRDefault="0028379B" w:rsidP="002A13A2">
            <w:pPr>
              <w:pStyle w:val="a7"/>
              <w:spacing w:after="0" w:line="360" w:lineRule="auto"/>
              <w:ind w:left="0"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 xml:space="preserve">אין שינוי במסמכי המכרז. ככל שישנו קושי בכניסה למתחמים יש לתאם את החלוקה מול המזמין. </w:t>
            </w:r>
          </w:p>
        </w:tc>
      </w:tr>
      <w:tr w:rsidR="0028379B" w14:paraId="7342F131" w14:textId="77777777" w:rsidTr="002A13A2">
        <w:tc>
          <w:tcPr>
            <w:tcW w:w="734" w:type="dxa"/>
          </w:tcPr>
          <w:p w14:paraId="0C9ED22B" w14:textId="77777777" w:rsidR="0028379B" w:rsidRDefault="0028379B" w:rsidP="002A13A2">
            <w:pPr>
              <w:pStyle w:val="a7"/>
              <w:spacing w:after="0" w:line="360" w:lineRule="auto"/>
              <w:ind w:left="0"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5</w:t>
            </w:r>
          </w:p>
        </w:tc>
        <w:tc>
          <w:tcPr>
            <w:tcW w:w="1230" w:type="dxa"/>
          </w:tcPr>
          <w:p w14:paraId="43F17A7C" w14:textId="77777777" w:rsidR="0028379B" w:rsidRPr="006B4AFC" w:rsidRDefault="0028379B" w:rsidP="002A13A2">
            <w:pPr>
              <w:pStyle w:val="a7"/>
              <w:spacing w:after="0" w:line="360" w:lineRule="auto"/>
              <w:ind w:left="0"/>
              <w:rPr>
                <w:rFonts w:ascii="David" w:hAnsi="David" w:cs="David"/>
                <w:sz w:val="24"/>
                <w:szCs w:val="24"/>
                <w:rtl/>
              </w:rPr>
            </w:pPr>
            <w:r w:rsidRPr="006B4AFC">
              <w:rPr>
                <w:rFonts w:ascii="David" w:hAnsi="David" w:cs="David" w:hint="cs"/>
                <w:sz w:val="24"/>
                <w:szCs w:val="24"/>
                <w:rtl/>
              </w:rPr>
              <w:t>2.1.8</w:t>
            </w:r>
          </w:p>
          <w:p w14:paraId="21F4D019" w14:textId="77777777" w:rsidR="0028379B" w:rsidRPr="006B4AFC" w:rsidRDefault="0028379B" w:rsidP="002A13A2">
            <w:pPr>
              <w:pStyle w:val="a7"/>
              <w:spacing w:after="0" w:line="360" w:lineRule="auto"/>
              <w:ind w:left="0"/>
              <w:rPr>
                <w:rFonts w:ascii="David" w:hAnsi="David" w:cs="David"/>
                <w:sz w:val="24"/>
                <w:szCs w:val="24"/>
                <w:rtl/>
              </w:rPr>
            </w:pPr>
            <w:r w:rsidRPr="006B4AFC">
              <w:rPr>
                <w:rFonts w:ascii="David" w:hAnsi="David" w:cs="David" w:hint="cs"/>
                <w:sz w:val="24"/>
                <w:szCs w:val="24"/>
                <w:rtl/>
              </w:rPr>
              <w:t>פרק ב'</w:t>
            </w:r>
          </w:p>
        </w:tc>
        <w:tc>
          <w:tcPr>
            <w:tcW w:w="3544" w:type="dxa"/>
          </w:tcPr>
          <w:p w14:paraId="47E01BE2" w14:textId="77777777" w:rsidR="0028379B" w:rsidRPr="006B4AFC" w:rsidRDefault="0028379B" w:rsidP="002A13A2">
            <w:pPr>
              <w:pStyle w:val="a7"/>
              <w:spacing w:after="0" w:line="360" w:lineRule="auto"/>
              <w:ind w:left="0"/>
              <w:rPr>
                <w:rFonts w:ascii="David" w:hAnsi="David" w:cs="David"/>
                <w:sz w:val="24"/>
                <w:szCs w:val="24"/>
                <w:rtl/>
              </w:rPr>
            </w:pPr>
            <w:r w:rsidRPr="00F26029">
              <w:rPr>
                <w:rFonts w:ascii="David" w:hAnsi="David" w:cs="David" w:hint="eastAsia"/>
                <w:sz w:val="24"/>
                <w:szCs w:val="24"/>
                <w:rtl/>
              </w:rPr>
              <w:t>אנא</w:t>
            </w:r>
            <w:r w:rsidRPr="00F26029">
              <w:rPr>
                <w:rFonts w:ascii="David" w:hAnsi="David" w:cs="David"/>
                <w:sz w:val="24"/>
                <w:szCs w:val="24"/>
                <w:rtl/>
              </w:rPr>
              <w:t xml:space="preserve"> </w:t>
            </w:r>
            <w:r w:rsidRPr="00F26029">
              <w:rPr>
                <w:rFonts w:ascii="David" w:hAnsi="David" w:cs="David" w:hint="eastAsia"/>
                <w:sz w:val="24"/>
                <w:szCs w:val="24"/>
                <w:rtl/>
              </w:rPr>
              <w:t>אשרו</w:t>
            </w:r>
            <w:r w:rsidRPr="00F26029">
              <w:rPr>
                <w:rFonts w:ascii="David" w:hAnsi="David" w:cs="David"/>
                <w:sz w:val="24"/>
                <w:szCs w:val="24"/>
                <w:rtl/>
              </w:rPr>
              <w:t xml:space="preserve"> </w:t>
            </w:r>
            <w:r w:rsidRPr="00F26029">
              <w:rPr>
                <w:rFonts w:ascii="David" w:hAnsi="David" w:cs="David" w:hint="eastAsia"/>
                <w:sz w:val="24"/>
                <w:szCs w:val="24"/>
                <w:rtl/>
              </w:rPr>
              <w:t>שבמידה</w:t>
            </w:r>
            <w:r w:rsidRPr="00F26029">
              <w:rPr>
                <w:rFonts w:ascii="David" w:hAnsi="David" w:cs="David"/>
                <w:sz w:val="24"/>
                <w:szCs w:val="24"/>
                <w:rtl/>
              </w:rPr>
              <w:t xml:space="preserve"> </w:t>
            </w:r>
            <w:r w:rsidRPr="00F26029">
              <w:rPr>
                <w:rFonts w:ascii="David" w:hAnsi="David" w:cs="David" w:hint="eastAsia"/>
                <w:sz w:val="24"/>
                <w:szCs w:val="24"/>
                <w:rtl/>
              </w:rPr>
              <w:t>ויבוטל</w:t>
            </w:r>
            <w:r w:rsidRPr="00F26029">
              <w:rPr>
                <w:rFonts w:ascii="David" w:hAnsi="David" w:cs="David"/>
                <w:sz w:val="24"/>
                <w:szCs w:val="24"/>
                <w:rtl/>
              </w:rPr>
              <w:t xml:space="preserve"> 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>מנוי עם התחייבות לשנה</w:t>
            </w:r>
            <w:r w:rsidRPr="00F26029">
              <w:rPr>
                <w:rFonts w:ascii="David" w:hAnsi="David" w:cs="David"/>
                <w:sz w:val="24"/>
                <w:szCs w:val="24"/>
                <w:rtl/>
              </w:rPr>
              <w:t xml:space="preserve">, </w:t>
            </w:r>
            <w:r w:rsidRPr="00F26029">
              <w:rPr>
                <w:rFonts w:ascii="David" w:hAnsi="David" w:cs="David" w:hint="eastAsia"/>
                <w:sz w:val="24"/>
                <w:szCs w:val="24"/>
                <w:rtl/>
              </w:rPr>
              <w:t>בנוסף</w:t>
            </w:r>
            <w:r w:rsidRPr="00F26029">
              <w:rPr>
                <w:rFonts w:ascii="David" w:hAnsi="David" w:cs="David"/>
                <w:sz w:val="24"/>
                <w:szCs w:val="24"/>
                <w:rtl/>
              </w:rPr>
              <w:t xml:space="preserve"> </w:t>
            </w:r>
            <w:r w:rsidRPr="00F26029">
              <w:rPr>
                <w:rFonts w:ascii="David" w:hAnsi="David" w:cs="David" w:hint="eastAsia"/>
                <w:sz w:val="24"/>
                <w:szCs w:val="24"/>
                <w:rtl/>
              </w:rPr>
              <w:t>לחיוב</w:t>
            </w:r>
            <w:r w:rsidRPr="00F26029">
              <w:rPr>
                <w:rFonts w:ascii="David" w:hAnsi="David" w:cs="David"/>
                <w:sz w:val="24"/>
                <w:szCs w:val="24"/>
                <w:rtl/>
              </w:rPr>
              <w:t xml:space="preserve"> </w:t>
            </w:r>
            <w:r w:rsidRPr="00F26029">
              <w:rPr>
                <w:rFonts w:ascii="David" w:hAnsi="David" w:cs="David" w:hint="eastAsia"/>
                <w:sz w:val="24"/>
                <w:szCs w:val="24"/>
                <w:rtl/>
              </w:rPr>
              <w:t>הפרשים</w:t>
            </w:r>
            <w:r w:rsidRPr="00F26029">
              <w:rPr>
                <w:rFonts w:ascii="David" w:hAnsi="David" w:cs="David"/>
                <w:sz w:val="24"/>
                <w:szCs w:val="24"/>
                <w:rtl/>
              </w:rPr>
              <w:t xml:space="preserve"> </w:t>
            </w:r>
            <w:r w:rsidRPr="00F26029">
              <w:rPr>
                <w:rFonts w:ascii="David" w:hAnsi="David" w:cs="David" w:hint="eastAsia"/>
                <w:sz w:val="24"/>
                <w:szCs w:val="24"/>
                <w:rtl/>
              </w:rPr>
              <w:t>רטרואקטיבי</w:t>
            </w:r>
            <w:r w:rsidRPr="00F26029">
              <w:rPr>
                <w:rFonts w:ascii="David" w:hAnsi="David" w:cs="David"/>
                <w:sz w:val="24"/>
                <w:szCs w:val="24"/>
                <w:rtl/>
              </w:rPr>
              <w:t xml:space="preserve"> </w:t>
            </w:r>
            <w:r w:rsidRPr="00F26029">
              <w:rPr>
                <w:rFonts w:ascii="David" w:hAnsi="David" w:cs="David" w:hint="eastAsia"/>
                <w:sz w:val="24"/>
                <w:szCs w:val="24"/>
                <w:rtl/>
              </w:rPr>
              <w:t>מתחילת</w:t>
            </w:r>
            <w:r w:rsidRPr="00F26029">
              <w:rPr>
                <w:rFonts w:ascii="David" w:hAnsi="David" w:cs="David"/>
                <w:sz w:val="24"/>
                <w:szCs w:val="24"/>
                <w:rtl/>
              </w:rPr>
              <w:t xml:space="preserve"> </w:t>
            </w:r>
            <w:r w:rsidRPr="00F26029">
              <w:rPr>
                <w:rFonts w:ascii="David" w:hAnsi="David" w:cs="David" w:hint="eastAsia"/>
                <w:sz w:val="24"/>
                <w:szCs w:val="24"/>
                <w:rtl/>
              </w:rPr>
              <w:t>המנוי</w:t>
            </w:r>
            <w:r w:rsidRPr="00F26029">
              <w:rPr>
                <w:rFonts w:ascii="David" w:hAnsi="David" w:cs="David"/>
                <w:sz w:val="24"/>
                <w:szCs w:val="24"/>
                <w:rtl/>
              </w:rPr>
              <w:t xml:space="preserve"> </w:t>
            </w:r>
            <w:r w:rsidRPr="00F26029">
              <w:rPr>
                <w:rFonts w:ascii="David" w:hAnsi="David" w:cs="David" w:hint="eastAsia"/>
                <w:sz w:val="24"/>
                <w:szCs w:val="24"/>
                <w:rtl/>
              </w:rPr>
              <w:t>לפי</w:t>
            </w:r>
            <w:r w:rsidRPr="00F26029">
              <w:rPr>
                <w:rFonts w:ascii="David" w:hAnsi="David" w:cs="David"/>
                <w:sz w:val="24"/>
                <w:szCs w:val="24"/>
                <w:rtl/>
              </w:rPr>
              <w:t xml:space="preserve"> </w:t>
            </w:r>
            <w:r w:rsidRPr="00F26029">
              <w:rPr>
                <w:rFonts w:ascii="David" w:hAnsi="David" w:cs="David" w:hint="eastAsia"/>
                <w:sz w:val="24"/>
                <w:szCs w:val="24"/>
                <w:rtl/>
              </w:rPr>
              <w:t>מחיר</w:t>
            </w:r>
            <w:r w:rsidRPr="00F26029">
              <w:rPr>
                <w:rFonts w:ascii="David" w:hAnsi="David" w:cs="David"/>
                <w:sz w:val="24"/>
                <w:szCs w:val="24"/>
                <w:rtl/>
              </w:rPr>
              <w:t xml:space="preserve"> </w:t>
            </w:r>
            <w:r w:rsidRPr="00F26029">
              <w:rPr>
                <w:rFonts w:ascii="David" w:hAnsi="David" w:cs="David" w:hint="eastAsia"/>
                <w:sz w:val="24"/>
                <w:szCs w:val="24"/>
                <w:rtl/>
              </w:rPr>
              <w:t>ללא</w:t>
            </w:r>
            <w:r w:rsidRPr="00F26029">
              <w:rPr>
                <w:rFonts w:ascii="David" w:hAnsi="David" w:cs="David"/>
                <w:sz w:val="24"/>
                <w:szCs w:val="24"/>
                <w:rtl/>
              </w:rPr>
              <w:t xml:space="preserve"> </w:t>
            </w:r>
            <w:r w:rsidRPr="00F26029">
              <w:rPr>
                <w:rFonts w:ascii="David" w:hAnsi="David" w:cs="David" w:hint="eastAsia"/>
                <w:sz w:val="24"/>
                <w:szCs w:val="24"/>
                <w:rtl/>
              </w:rPr>
              <w:t>התחייבות</w:t>
            </w:r>
            <w:r w:rsidRPr="00F26029">
              <w:rPr>
                <w:rFonts w:ascii="David" w:hAnsi="David" w:cs="David"/>
                <w:sz w:val="24"/>
                <w:szCs w:val="24"/>
                <w:rtl/>
              </w:rPr>
              <w:t xml:space="preserve">, </w:t>
            </w:r>
            <w:r w:rsidRPr="00F26029">
              <w:rPr>
                <w:rFonts w:ascii="David" w:hAnsi="David" w:cs="David" w:hint="eastAsia"/>
                <w:sz w:val="24"/>
                <w:szCs w:val="24"/>
                <w:rtl/>
              </w:rPr>
              <w:t>נוכל</w:t>
            </w:r>
            <w:r w:rsidRPr="00F26029">
              <w:rPr>
                <w:rFonts w:ascii="David" w:hAnsi="David" w:cs="David"/>
                <w:sz w:val="24"/>
                <w:szCs w:val="24"/>
                <w:rtl/>
              </w:rPr>
              <w:t xml:space="preserve"> </w:t>
            </w:r>
            <w:r w:rsidRPr="00F26029">
              <w:rPr>
                <w:rFonts w:ascii="David" w:hAnsi="David" w:cs="David" w:hint="eastAsia"/>
                <w:sz w:val="24"/>
                <w:szCs w:val="24"/>
                <w:rtl/>
              </w:rPr>
              <w:t>לבצע</w:t>
            </w:r>
            <w:r w:rsidRPr="00F26029">
              <w:rPr>
                <w:rFonts w:ascii="David" w:hAnsi="David" w:cs="David"/>
                <w:sz w:val="24"/>
                <w:szCs w:val="24"/>
                <w:rtl/>
              </w:rPr>
              <w:t xml:space="preserve"> </w:t>
            </w:r>
            <w:r w:rsidRPr="00F26029">
              <w:rPr>
                <w:rFonts w:ascii="David" w:hAnsi="David" w:cs="David" w:hint="eastAsia"/>
                <w:sz w:val="24"/>
                <w:szCs w:val="24"/>
                <w:rtl/>
              </w:rPr>
              <w:t>חיוב</w:t>
            </w:r>
            <w:r w:rsidRPr="00F26029">
              <w:rPr>
                <w:rFonts w:ascii="David" w:hAnsi="David" w:cs="David"/>
                <w:sz w:val="24"/>
                <w:szCs w:val="24"/>
                <w:rtl/>
              </w:rPr>
              <w:t xml:space="preserve"> </w:t>
            </w:r>
            <w:r w:rsidRPr="00F26029">
              <w:rPr>
                <w:rFonts w:ascii="David" w:hAnsi="David" w:cs="David" w:hint="eastAsia"/>
                <w:sz w:val="24"/>
                <w:szCs w:val="24"/>
                <w:rtl/>
              </w:rPr>
              <w:t>דמי</w:t>
            </w:r>
            <w:r w:rsidRPr="00F26029">
              <w:rPr>
                <w:rFonts w:ascii="David" w:hAnsi="David" w:cs="David"/>
                <w:sz w:val="24"/>
                <w:szCs w:val="24"/>
                <w:rtl/>
              </w:rPr>
              <w:t xml:space="preserve"> </w:t>
            </w:r>
            <w:r w:rsidRPr="00F26029">
              <w:rPr>
                <w:rFonts w:ascii="David" w:hAnsi="David" w:cs="David" w:hint="eastAsia"/>
                <w:sz w:val="24"/>
                <w:szCs w:val="24"/>
                <w:rtl/>
              </w:rPr>
              <w:t>טיפול</w:t>
            </w:r>
            <w:r w:rsidRPr="00F26029">
              <w:rPr>
                <w:rFonts w:ascii="David" w:hAnsi="David" w:cs="David"/>
                <w:sz w:val="24"/>
                <w:szCs w:val="24"/>
                <w:rtl/>
              </w:rPr>
              <w:t xml:space="preserve"> </w:t>
            </w:r>
            <w:r w:rsidRPr="00F26029">
              <w:rPr>
                <w:rFonts w:ascii="David" w:hAnsi="David" w:cs="David" w:hint="eastAsia"/>
                <w:sz w:val="24"/>
                <w:szCs w:val="24"/>
                <w:rtl/>
              </w:rPr>
              <w:t>מוסכם</w:t>
            </w:r>
            <w:r w:rsidRPr="00F26029">
              <w:rPr>
                <w:rFonts w:ascii="David" w:hAnsi="David" w:cs="David"/>
                <w:sz w:val="24"/>
                <w:szCs w:val="24"/>
                <w:rtl/>
              </w:rPr>
              <w:t xml:space="preserve"> </w:t>
            </w:r>
            <w:r w:rsidRPr="00F26029">
              <w:rPr>
                <w:rFonts w:ascii="David" w:hAnsi="David" w:cs="David" w:hint="eastAsia"/>
                <w:sz w:val="24"/>
                <w:szCs w:val="24"/>
                <w:rtl/>
              </w:rPr>
              <w:t>על</w:t>
            </w:r>
            <w:r w:rsidRPr="00F26029">
              <w:rPr>
                <w:rFonts w:ascii="David" w:hAnsi="David" w:cs="David"/>
                <w:sz w:val="24"/>
                <w:szCs w:val="24"/>
                <w:rtl/>
              </w:rPr>
              <w:t xml:space="preserve"> </w:t>
            </w:r>
            <w:r w:rsidRPr="00F26029">
              <w:rPr>
                <w:rFonts w:ascii="David" w:hAnsi="David" w:cs="David" w:hint="eastAsia"/>
                <w:sz w:val="24"/>
                <w:szCs w:val="24"/>
                <w:rtl/>
              </w:rPr>
              <w:t>הפסקת</w:t>
            </w:r>
            <w:r w:rsidRPr="00F26029">
              <w:rPr>
                <w:rFonts w:ascii="David" w:hAnsi="David" w:cs="David"/>
                <w:sz w:val="24"/>
                <w:szCs w:val="24"/>
                <w:rtl/>
              </w:rPr>
              <w:t xml:space="preserve"> </w:t>
            </w:r>
            <w:r w:rsidRPr="00F26029">
              <w:rPr>
                <w:rFonts w:ascii="David" w:hAnsi="David" w:cs="David" w:hint="eastAsia"/>
                <w:sz w:val="24"/>
                <w:szCs w:val="24"/>
                <w:rtl/>
              </w:rPr>
              <w:t>מנוי</w:t>
            </w:r>
            <w:r w:rsidRPr="00F26029">
              <w:rPr>
                <w:rFonts w:ascii="David" w:hAnsi="David" w:cs="David"/>
                <w:sz w:val="24"/>
                <w:szCs w:val="24"/>
                <w:rtl/>
              </w:rPr>
              <w:t xml:space="preserve"> </w:t>
            </w:r>
            <w:r w:rsidRPr="00F26029">
              <w:rPr>
                <w:rFonts w:ascii="David" w:hAnsi="David" w:cs="David" w:hint="eastAsia"/>
                <w:sz w:val="24"/>
                <w:szCs w:val="24"/>
                <w:rtl/>
              </w:rPr>
              <w:t>בהתחייבות</w:t>
            </w:r>
            <w:r w:rsidRPr="00F26029">
              <w:rPr>
                <w:rFonts w:ascii="David" w:hAnsi="David" w:cs="David"/>
                <w:sz w:val="24"/>
                <w:szCs w:val="24"/>
                <w:rtl/>
              </w:rPr>
              <w:t xml:space="preserve"> </w:t>
            </w:r>
            <w:r w:rsidRPr="00F26029">
              <w:rPr>
                <w:rFonts w:ascii="David" w:hAnsi="David" w:cs="David" w:hint="eastAsia"/>
                <w:sz w:val="24"/>
                <w:szCs w:val="24"/>
                <w:rtl/>
              </w:rPr>
              <w:t>כפי</w:t>
            </w:r>
            <w:r w:rsidRPr="00F26029">
              <w:rPr>
                <w:rFonts w:ascii="David" w:hAnsi="David" w:cs="David"/>
                <w:sz w:val="24"/>
                <w:szCs w:val="24"/>
                <w:rtl/>
              </w:rPr>
              <w:t xml:space="preserve"> </w:t>
            </w:r>
            <w:r w:rsidRPr="00F26029">
              <w:rPr>
                <w:rFonts w:ascii="David" w:hAnsi="David" w:cs="David" w:hint="eastAsia"/>
                <w:sz w:val="24"/>
                <w:szCs w:val="24"/>
                <w:rtl/>
              </w:rPr>
              <w:t>שנעשה</w:t>
            </w:r>
            <w:r w:rsidRPr="00F26029">
              <w:rPr>
                <w:rFonts w:ascii="David" w:hAnsi="David" w:cs="David"/>
                <w:sz w:val="24"/>
                <w:szCs w:val="24"/>
                <w:rtl/>
              </w:rPr>
              <w:t xml:space="preserve"> </w:t>
            </w:r>
            <w:r w:rsidRPr="00F26029">
              <w:rPr>
                <w:rFonts w:ascii="David" w:hAnsi="David" w:cs="David" w:hint="eastAsia"/>
                <w:sz w:val="24"/>
                <w:szCs w:val="24"/>
                <w:rtl/>
              </w:rPr>
              <w:t>במנויים</w:t>
            </w:r>
            <w:r w:rsidRPr="00F26029">
              <w:rPr>
                <w:rFonts w:ascii="David" w:hAnsi="David" w:cs="David"/>
                <w:sz w:val="24"/>
                <w:szCs w:val="24"/>
                <w:rtl/>
              </w:rPr>
              <w:t xml:space="preserve"> </w:t>
            </w:r>
            <w:r w:rsidRPr="00F26029">
              <w:rPr>
                <w:rFonts w:ascii="David" w:hAnsi="David" w:cs="David" w:hint="eastAsia"/>
                <w:sz w:val="24"/>
                <w:szCs w:val="24"/>
                <w:rtl/>
              </w:rPr>
              <w:t>פרטיים</w:t>
            </w:r>
            <w:r w:rsidRPr="00F26029">
              <w:rPr>
                <w:rFonts w:ascii="David" w:hAnsi="David" w:cs="David"/>
                <w:sz w:val="24"/>
                <w:szCs w:val="24"/>
                <w:rtl/>
              </w:rPr>
              <w:t>.</w:t>
            </w:r>
          </w:p>
        </w:tc>
        <w:tc>
          <w:tcPr>
            <w:tcW w:w="3117" w:type="dxa"/>
          </w:tcPr>
          <w:p w14:paraId="7B9A8DE8" w14:textId="77777777" w:rsidR="0028379B" w:rsidRPr="006B4AFC" w:rsidRDefault="0028379B" w:rsidP="002A13A2">
            <w:pPr>
              <w:pStyle w:val="a7"/>
              <w:spacing w:after="0" w:line="360" w:lineRule="auto"/>
              <w:ind w:left="0"/>
              <w:rPr>
                <w:rFonts w:ascii="David" w:hAnsi="David" w:cs="David"/>
                <w:sz w:val="24"/>
                <w:szCs w:val="24"/>
                <w:rtl/>
              </w:rPr>
            </w:pPr>
            <w:r w:rsidRPr="006B4AFC">
              <w:rPr>
                <w:rFonts w:ascii="David" w:hAnsi="David" w:cs="David" w:hint="cs"/>
                <w:sz w:val="24"/>
                <w:szCs w:val="24"/>
                <w:rtl/>
              </w:rPr>
              <w:t>אין שינוי במסמכי המכרז.</w:t>
            </w:r>
          </w:p>
        </w:tc>
      </w:tr>
      <w:tr w:rsidR="0028379B" w14:paraId="527D6A3F" w14:textId="77777777" w:rsidTr="002A13A2">
        <w:tc>
          <w:tcPr>
            <w:tcW w:w="734" w:type="dxa"/>
          </w:tcPr>
          <w:p w14:paraId="6A2BE500" w14:textId="77777777" w:rsidR="0028379B" w:rsidRDefault="0028379B" w:rsidP="002A13A2">
            <w:pPr>
              <w:pStyle w:val="a7"/>
              <w:spacing w:after="0" w:line="360" w:lineRule="auto"/>
              <w:ind w:left="0"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6</w:t>
            </w:r>
          </w:p>
        </w:tc>
        <w:tc>
          <w:tcPr>
            <w:tcW w:w="1230" w:type="dxa"/>
          </w:tcPr>
          <w:p w14:paraId="30FD291C" w14:textId="77777777" w:rsidR="0028379B" w:rsidRPr="006B4AFC" w:rsidRDefault="0028379B" w:rsidP="002A13A2">
            <w:pPr>
              <w:pStyle w:val="a7"/>
              <w:spacing w:after="0" w:line="360" w:lineRule="auto"/>
              <w:ind w:left="0"/>
              <w:rPr>
                <w:rFonts w:ascii="David" w:hAnsi="David" w:cs="David"/>
                <w:sz w:val="24"/>
                <w:szCs w:val="24"/>
                <w:rtl/>
              </w:rPr>
            </w:pPr>
            <w:r w:rsidRPr="006B4AFC">
              <w:rPr>
                <w:rFonts w:ascii="David" w:hAnsi="David" w:cs="David" w:hint="cs"/>
                <w:sz w:val="24"/>
                <w:szCs w:val="24"/>
                <w:rtl/>
              </w:rPr>
              <w:t>3.2</w:t>
            </w:r>
          </w:p>
          <w:p w14:paraId="7B1EF787" w14:textId="77777777" w:rsidR="0028379B" w:rsidRPr="006B4AFC" w:rsidRDefault="0028379B" w:rsidP="002A13A2">
            <w:pPr>
              <w:pStyle w:val="a7"/>
              <w:spacing w:after="0" w:line="360" w:lineRule="auto"/>
              <w:ind w:left="0"/>
              <w:rPr>
                <w:rFonts w:ascii="David" w:hAnsi="David" w:cs="David"/>
                <w:sz w:val="24"/>
                <w:szCs w:val="24"/>
                <w:rtl/>
              </w:rPr>
            </w:pPr>
            <w:r w:rsidRPr="006B4AFC">
              <w:rPr>
                <w:rFonts w:ascii="David" w:hAnsi="David" w:cs="David" w:hint="cs"/>
                <w:sz w:val="24"/>
                <w:szCs w:val="24"/>
                <w:rtl/>
              </w:rPr>
              <w:t>פרק ב'</w:t>
            </w:r>
          </w:p>
        </w:tc>
        <w:tc>
          <w:tcPr>
            <w:tcW w:w="3544" w:type="dxa"/>
          </w:tcPr>
          <w:p w14:paraId="6E0AE682" w14:textId="77777777" w:rsidR="0028379B" w:rsidRPr="006B4AFC" w:rsidRDefault="0028379B" w:rsidP="002A13A2">
            <w:pPr>
              <w:pStyle w:val="a7"/>
              <w:spacing w:after="0" w:line="360" w:lineRule="auto"/>
              <w:ind w:left="0"/>
              <w:rPr>
                <w:rFonts w:ascii="David" w:hAnsi="David" w:cs="David"/>
                <w:sz w:val="24"/>
                <w:szCs w:val="24"/>
                <w:rtl/>
              </w:rPr>
            </w:pPr>
            <w:r w:rsidRPr="006B4AFC">
              <w:rPr>
                <w:rFonts w:ascii="David" w:hAnsi="David" w:cs="David"/>
                <w:sz w:val="24"/>
                <w:szCs w:val="24"/>
                <w:rtl/>
              </w:rPr>
              <w:t>מבוקש לשנות את אספקת העיתונות המקוונת ל-2 ימי עבודה</w:t>
            </w:r>
            <w:r w:rsidRPr="006B4AFC">
              <w:rPr>
                <w:rFonts w:ascii="David" w:hAnsi="David" w:cs="David" w:hint="cs"/>
                <w:sz w:val="24"/>
                <w:szCs w:val="24"/>
                <w:rtl/>
              </w:rPr>
              <w:t>.</w:t>
            </w:r>
          </w:p>
        </w:tc>
        <w:tc>
          <w:tcPr>
            <w:tcW w:w="3117" w:type="dxa"/>
          </w:tcPr>
          <w:p w14:paraId="3339FBCB" w14:textId="77777777" w:rsidR="0028379B" w:rsidRPr="006B4AFC" w:rsidRDefault="0028379B" w:rsidP="002A13A2">
            <w:pPr>
              <w:pStyle w:val="a7"/>
              <w:spacing w:after="0" w:line="360" w:lineRule="auto"/>
              <w:ind w:left="0"/>
              <w:rPr>
                <w:rFonts w:ascii="David" w:hAnsi="David" w:cs="David"/>
                <w:sz w:val="24"/>
                <w:szCs w:val="24"/>
                <w:rtl/>
              </w:rPr>
            </w:pPr>
            <w:r w:rsidRPr="006B4AFC">
              <w:rPr>
                <w:rFonts w:ascii="David" w:hAnsi="David" w:cs="David"/>
                <w:sz w:val="24"/>
                <w:szCs w:val="24"/>
                <w:rtl/>
              </w:rPr>
              <w:t>ראה שינוי במסמכי המכרז, סעיף 3.2 בפרק ב'. למען הסר ספק טרם הפעלת המנוי, יבצע המזמין את כל הפעולות הנדרשות להפעלת המנוי המקוון.</w:t>
            </w:r>
          </w:p>
        </w:tc>
      </w:tr>
      <w:tr w:rsidR="0028379B" w14:paraId="698BB594" w14:textId="77777777" w:rsidTr="002A13A2">
        <w:tc>
          <w:tcPr>
            <w:tcW w:w="734" w:type="dxa"/>
          </w:tcPr>
          <w:p w14:paraId="3061C203" w14:textId="77777777" w:rsidR="0028379B" w:rsidRDefault="0028379B" w:rsidP="002A13A2">
            <w:pPr>
              <w:pStyle w:val="a7"/>
              <w:spacing w:after="0" w:line="360" w:lineRule="auto"/>
              <w:ind w:left="0"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lastRenderedPageBreak/>
              <w:t>7</w:t>
            </w:r>
          </w:p>
        </w:tc>
        <w:tc>
          <w:tcPr>
            <w:tcW w:w="1230" w:type="dxa"/>
          </w:tcPr>
          <w:p w14:paraId="315CBFBD" w14:textId="77777777" w:rsidR="0028379B" w:rsidRPr="006B4AFC" w:rsidRDefault="0028379B" w:rsidP="002A13A2">
            <w:pPr>
              <w:pStyle w:val="a7"/>
              <w:spacing w:after="0" w:line="360" w:lineRule="auto"/>
              <w:ind w:left="0"/>
              <w:rPr>
                <w:rFonts w:ascii="David" w:hAnsi="David" w:cs="David"/>
                <w:sz w:val="24"/>
                <w:szCs w:val="24"/>
                <w:rtl/>
              </w:rPr>
            </w:pPr>
            <w:r w:rsidRPr="006B4AFC">
              <w:rPr>
                <w:rFonts w:ascii="David" w:hAnsi="David" w:cs="David" w:hint="cs"/>
                <w:sz w:val="24"/>
                <w:szCs w:val="24"/>
                <w:rtl/>
              </w:rPr>
              <w:t>3.2</w:t>
            </w:r>
          </w:p>
          <w:p w14:paraId="4E34768C" w14:textId="77777777" w:rsidR="0028379B" w:rsidRPr="006B4AFC" w:rsidRDefault="0028379B" w:rsidP="002A13A2">
            <w:pPr>
              <w:pStyle w:val="a7"/>
              <w:spacing w:after="0" w:line="360" w:lineRule="auto"/>
              <w:ind w:left="0"/>
              <w:rPr>
                <w:rFonts w:ascii="David" w:hAnsi="David" w:cs="David"/>
                <w:sz w:val="24"/>
                <w:szCs w:val="24"/>
                <w:rtl/>
              </w:rPr>
            </w:pPr>
            <w:r w:rsidRPr="006B4AFC">
              <w:rPr>
                <w:rFonts w:ascii="David" w:hAnsi="David" w:cs="David" w:hint="cs"/>
                <w:sz w:val="24"/>
                <w:szCs w:val="24"/>
                <w:rtl/>
              </w:rPr>
              <w:t>פרק ב'</w:t>
            </w:r>
          </w:p>
        </w:tc>
        <w:tc>
          <w:tcPr>
            <w:tcW w:w="3544" w:type="dxa"/>
          </w:tcPr>
          <w:p w14:paraId="4DB4BE3D" w14:textId="77777777" w:rsidR="0028379B" w:rsidRPr="006B4AFC" w:rsidRDefault="0028379B" w:rsidP="002A13A2">
            <w:pPr>
              <w:spacing w:after="0" w:line="360" w:lineRule="auto"/>
              <w:rPr>
                <w:rFonts w:ascii="David" w:hAnsi="David" w:cs="David"/>
                <w:sz w:val="24"/>
                <w:szCs w:val="24"/>
                <w:rtl/>
              </w:rPr>
            </w:pPr>
            <w:r w:rsidRPr="006B4AFC">
              <w:rPr>
                <w:rFonts w:ascii="David" w:hAnsi="David" w:cs="David" w:hint="cs"/>
                <w:sz w:val="24"/>
                <w:szCs w:val="24"/>
                <w:rtl/>
              </w:rPr>
              <w:t xml:space="preserve">מבוקש להבהיר, </w:t>
            </w:r>
            <w:r w:rsidRPr="006B4AFC">
              <w:rPr>
                <w:rFonts w:ascii="David" w:hAnsi="David" w:cs="David"/>
                <w:sz w:val="24"/>
                <w:szCs w:val="24"/>
                <w:rtl/>
              </w:rPr>
              <w:t>מי מקבל את השירות הנדרש - האם לקוח הקצה (הקורא עצמו) או נציג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 xml:space="preserve"> המזמין.</w:t>
            </w:r>
          </w:p>
        </w:tc>
        <w:tc>
          <w:tcPr>
            <w:tcW w:w="3117" w:type="dxa"/>
          </w:tcPr>
          <w:p w14:paraId="29F2FAC9" w14:textId="77777777" w:rsidR="0028379B" w:rsidRPr="002F5565" w:rsidRDefault="0028379B" w:rsidP="002A13A2">
            <w:pPr>
              <w:pStyle w:val="a7"/>
              <w:spacing w:after="0" w:line="360" w:lineRule="auto"/>
              <w:ind w:left="0"/>
              <w:rPr>
                <w:rFonts w:ascii="David" w:hAnsi="David" w:cs="David"/>
                <w:sz w:val="24"/>
                <w:szCs w:val="24"/>
                <w:rtl/>
              </w:rPr>
            </w:pPr>
            <w:r w:rsidRPr="002F5565">
              <w:rPr>
                <w:rFonts w:ascii="David" w:hAnsi="David" w:cs="David" w:hint="cs"/>
                <w:sz w:val="24"/>
                <w:szCs w:val="24"/>
                <w:rtl/>
              </w:rPr>
              <w:t xml:space="preserve">הטובין הנרכש במסגרת המכרז 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>נרכש על ידי נציג המזמין ו</w:t>
            </w:r>
            <w:r w:rsidRPr="002F5565">
              <w:rPr>
                <w:rFonts w:ascii="David" w:hAnsi="David" w:cs="David" w:hint="cs"/>
                <w:sz w:val="24"/>
                <w:szCs w:val="24"/>
                <w:rtl/>
              </w:rPr>
              <w:t>מסופק ישירות ללקוח הקצה.</w:t>
            </w:r>
          </w:p>
        </w:tc>
      </w:tr>
      <w:tr w:rsidR="0028379B" w:rsidRPr="002C7F2D" w14:paraId="38964BBC" w14:textId="77777777" w:rsidTr="002A13A2">
        <w:tc>
          <w:tcPr>
            <w:tcW w:w="734" w:type="dxa"/>
          </w:tcPr>
          <w:p w14:paraId="2FC1D053" w14:textId="77777777" w:rsidR="0028379B" w:rsidRDefault="0028379B" w:rsidP="002A13A2">
            <w:pPr>
              <w:pStyle w:val="a7"/>
              <w:spacing w:after="0" w:line="360" w:lineRule="auto"/>
              <w:ind w:left="0"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8</w:t>
            </w:r>
          </w:p>
        </w:tc>
        <w:tc>
          <w:tcPr>
            <w:tcW w:w="1230" w:type="dxa"/>
          </w:tcPr>
          <w:p w14:paraId="3961C6A9" w14:textId="77777777" w:rsidR="0028379B" w:rsidRPr="006B4AFC" w:rsidRDefault="0028379B" w:rsidP="002A13A2">
            <w:pPr>
              <w:pStyle w:val="a7"/>
              <w:tabs>
                <w:tab w:val="left" w:pos="728"/>
              </w:tabs>
              <w:spacing w:after="0" w:line="360" w:lineRule="auto"/>
              <w:ind w:left="0"/>
              <w:rPr>
                <w:rFonts w:ascii="David" w:hAnsi="David" w:cs="David"/>
                <w:sz w:val="24"/>
                <w:szCs w:val="24"/>
                <w:rtl/>
              </w:rPr>
            </w:pPr>
            <w:r w:rsidRPr="006B4AFC">
              <w:rPr>
                <w:rFonts w:ascii="David" w:hAnsi="David" w:cs="David" w:hint="cs"/>
                <w:sz w:val="24"/>
                <w:szCs w:val="24"/>
                <w:rtl/>
              </w:rPr>
              <w:t>4.1.1</w:t>
            </w:r>
          </w:p>
          <w:p w14:paraId="770F184F" w14:textId="77777777" w:rsidR="0028379B" w:rsidRPr="006B4AFC" w:rsidRDefault="0028379B" w:rsidP="002A13A2">
            <w:pPr>
              <w:pStyle w:val="a7"/>
              <w:tabs>
                <w:tab w:val="left" w:pos="728"/>
              </w:tabs>
              <w:spacing w:after="0" w:line="360" w:lineRule="auto"/>
              <w:ind w:left="0"/>
              <w:rPr>
                <w:rFonts w:ascii="David" w:hAnsi="David" w:cs="David"/>
                <w:sz w:val="24"/>
                <w:szCs w:val="24"/>
                <w:rtl/>
              </w:rPr>
            </w:pPr>
            <w:r w:rsidRPr="006B4AFC">
              <w:rPr>
                <w:rFonts w:ascii="David" w:hAnsi="David" w:cs="David" w:hint="cs"/>
                <w:sz w:val="24"/>
                <w:szCs w:val="24"/>
                <w:rtl/>
              </w:rPr>
              <w:t>פרק ב'</w:t>
            </w:r>
          </w:p>
        </w:tc>
        <w:tc>
          <w:tcPr>
            <w:tcW w:w="3544" w:type="dxa"/>
          </w:tcPr>
          <w:p w14:paraId="19248384" w14:textId="77777777" w:rsidR="0028379B" w:rsidRPr="006B4AFC" w:rsidRDefault="0028379B" w:rsidP="002A13A2">
            <w:pPr>
              <w:spacing w:after="0" w:line="360" w:lineRule="auto"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 xml:space="preserve">בהתאם לדרישות הסעיף, </w:t>
            </w:r>
            <w:r w:rsidRPr="006B4AFC">
              <w:rPr>
                <w:rFonts w:ascii="David" w:hAnsi="David" w:cs="David"/>
                <w:sz w:val="24"/>
                <w:szCs w:val="24"/>
                <w:rtl/>
              </w:rPr>
              <w:t xml:space="preserve">במידה 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>ש</w:t>
            </w:r>
            <w:r>
              <w:rPr>
                <w:rFonts w:ascii="David" w:hAnsi="David" w:cs="David"/>
                <w:sz w:val="24"/>
                <w:szCs w:val="24"/>
                <w:rtl/>
              </w:rPr>
              <w:t>הזוכה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 xml:space="preserve"> </w:t>
            </w:r>
            <w:r w:rsidRPr="006B4AFC">
              <w:rPr>
                <w:rFonts w:ascii="David" w:hAnsi="David" w:cs="David"/>
                <w:sz w:val="24"/>
                <w:szCs w:val="24"/>
                <w:rtl/>
              </w:rPr>
              <w:t xml:space="preserve">לא סיפק את ההזמנה או סיפק את ההזמנה בכמויות חסרות או ללא פריטים מסוימים, 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>עליו</w:t>
            </w:r>
            <w:r w:rsidRPr="006B4AFC">
              <w:rPr>
                <w:rFonts w:ascii="David" w:hAnsi="David" w:cs="David"/>
                <w:sz w:val="24"/>
                <w:szCs w:val="24"/>
                <w:rtl/>
              </w:rPr>
              <w:t xml:space="preserve"> לספק עיתון חליפי בטווח של 5 שעות ממועד ההודעה. על מנת שנוכל ל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>פעול כדרישת הסעיף ול</w:t>
            </w:r>
            <w:r w:rsidRPr="006B4AFC">
              <w:rPr>
                <w:rFonts w:ascii="David" w:hAnsi="David" w:cs="David"/>
                <w:sz w:val="24"/>
                <w:szCs w:val="24"/>
                <w:rtl/>
              </w:rPr>
              <w:t>ספק עיתון חליפי באותו יום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>,</w:t>
            </w:r>
            <w:r w:rsidRPr="006B4AFC">
              <w:rPr>
                <w:rFonts w:ascii="David" w:hAnsi="David" w:cs="David"/>
                <w:sz w:val="24"/>
                <w:szCs w:val="24"/>
                <w:rtl/>
              </w:rPr>
              <w:t xml:space="preserve"> אנחנו צריכים לקבל הודעת אי קבלה</w:t>
            </w:r>
            <w:r w:rsidRPr="006B4AFC">
              <w:rPr>
                <w:rFonts w:ascii="David" w:hAnsi="David" w:cs="David" w:hint="cs"/>
                <w:sz w:val="24"/>
                <w:szCs w:val="24"/>
                <w:rtl/>
              </w:rPr>
              <w:t xml:space="preserve"> בטווח שעות מסוים. אנו </w:t>
            </w:r>
            <w:r w:rsidRPr="006B4AFC">
              <w:rPr>
                <w:rFonts w:ascii="David" w:hAnsi="David" w:cs="David"/>
                <w:sz w:val="24"/>
                <w:szCs w:val="24"/>
                <w:rtl/>
              </w:rPr>
              <w:t>מבקשים להוסיף במכרז התייחסות לשעת העברת ההודעה.</w:t>
            </w:r>
          </w:p>
        </w:tc>
        <w:tc>
          <w:tcPr>
            <w:tcW w:w="3117" w:type="dxa"/>
          </w:tcPr>
          <w:p w14:paraId="28D61953" w14:textId="77777777" w:rsidR="0028379B" w:rsidRPr="002C7F2D" w:rsidRDefault="0028379B" w:rsidP="002A13A2">
            <w:pPr>
              <w:pStyle w:val="a7"/>
              <w:spacing w:after="0" w:line="360" w:lineRule="auto"/>
              <w:ind w:left="0"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ראה שינוי במסמכי המכרז, סעיף 4.1.1 בפרק ב'.</w:t>
            </w:r>
          </w:p>
        </w:tc>
      </w:tr>
      <w:tr w:rsidR="0028379B" w:rsidRPr="002C7F2D" w14:paraId="11D1C75C" w14:textId="77777777" w:rsidTr="002A13A2">
        <w:tc>
          <w:tcPr>
            <w:tcW w:w="734" w:type="dxa"/>
          </w:tcPr>
          <w:p w14:paraId="78E4492E" w14:textId="77777777" w:rsidR="0028379B" w:rsidRDefault="0028379B" w:rsidP="002A13A2">
            <w:pPr>
              <w:pStyle w:val="a7"/>
              <w:spacing w:after="0" w:line="360" w:lineRule="auto"/>
              <w:ind w:left="0"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9</w:t>
            </w:r>
          </w:p>
        </w:tc>
        <w:tc>
          <w:tcPr>
            <w:tcW w:w="1230" w:type="dxa"/>
          </w:tcPr>
          <w:p w14:paraId="68D85A67" w14:textId="77777777" w:rsidR="0028379B" w:rsidRDefault="0028379B" w:rsidP="002A13A2">
            <w:pPr>
              <w:pStyle w:val="a7"/>
              <w:spacing w:after="0" w:line="360" w:lineRule="auto"/>
              <w:ind w:left="0"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4.2.3</w:t>
            </w:r>
          </w:p>
          <w:p w14:paraId="4F110273" w14:textId="77777777" w:rsidR="0028379B" w:rsidRDefault="0028379B" w:rsidP="002A13A2">
            <w:pPr>
              <w:pStyle w:val="a7"/>
              <w:spacing w:after="0" w:line="360" w:lineRule="auto"/>
              <w:ind w:left="0"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פרק ב'</w:t>
            </w:r>
          </w:p>
        </w:tc>
        <w:tc>
          <w:tcPr>
            <w:tcW w:w="3544" w:type="dxa"/>
          </w:tcPr>
          <w:p w14:paraId="5A97D83B" w14:textId="77777777" w:rsidR="0028379B" w:rsidRPr="002C7F2D" w:rsidRDefault="0028379B" w:rsidP="002A13A2">
            <w:pPr>
              <w:spacing w:after="0" w:line="360" w:lineRule="auto"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נבקש להבהיר כי מוקד השירות פועל בשעות שונות מאלו המצוינות במסמכי המכרז.</w:t>
            </w:r>
          </w:p>
        </w:tc>
        <w:tc>
          <w:tcPr>
            <w:tcW w:w="3117" w:type="dxa"/>
          </w:tcPr>
          <w:p w14:paraId="0E4F4333" w14:textId="77777777" w:rsidR="0028379B" w:rsidRPr="002C7F2D" w:rsidRDefault="0028379B" w:rsidP="002A13A2">
            <w:pPr>
              <w:pStyle w:val="a7"/>
              <w:spacing w:after="0" w:line="360" w:lineRule="auto"/>
              <w:ind w:left="0"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ראה שינוי במסמכי המכרז, סעיף 4.2.3 בפרק ב'.</w:t>
            </w:r>
          </w:p>
        </w:tc>
      </w:tr>
      <w:tr w:rsidR="0028379B" w:rsidRPr="002C7F2D" w14:paraId="405AE19E" w14:textId="77777777" w:rsidTr="002A13A2">
        <w:tc>
          <w:tcPr>
            <w:tcW w:w="734" w:type="dxa"/>
          </w:tcPr>
          <w:p w14:paraId="37D9C101" w14:textId="77777777" w:rsidR="0028379B" w:rsidRDefault="0028379B" w:rsidP="002A13A2">
            <w:pPr>
              <w:pStyle w:val="a7"/>
              <w:spacing w:after="0" w:line="360" w:lineRule="auto"/>
              <w:ind w:left="0"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10</w:t>
            </w:r>
          </w:p>
        </w:tc>
        <w:tc>
          <w:tcPr>
            <w:tcW w:w="1230" w:type="dxa"/>
          </w:tcPr>
          <w:p w14:paraId="37CE2020" w14:textId="77777777" w:rsidR="0028379B" w:rsidRDefault="0028379B" w:rsidP="002A13A2">
            <w:pPr>
              <w:pStyle w:val="a7"/>
              <w:spacing w:after="0" w:line="360" w:lineRule="auto"/>
              <w:ind w:left="0"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4.4</w:t>
            </w:r>
          </w:p>
          <w:p w14:paraId="79B34084" w14:textId="77777777" w:rsidR="0028379B" w:rsidRDefault="0028379B" w:rsidP="002A13A2">
            <w:pPr>
              <w:pStyle w:val="a7"/>
              <w:spacing w:after="0" w:line="360" w:lineRule="auto"/>
              <w:ind w:left="0"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פרק ב'</w:t>
            </w:r>
          </w:p>
        </w:tc>
        <w:tc>
          <w:tcPr>
            <w:tcW w:w="3544" w:type="dxa"/>
          </w:tcPr>
          <w:p w14:paraId="6CBF006F" w14:textId="77777777" w:rsidR="0028379B" w:rsidRPr="008904F4" w:rsidRDefault="0028379B" w:rsidP="002A13A2">
            <w:pPr>
              <w:spacing w:after="0" w:line="360" w:lineRule="auto"/>
              <w:rPr>
                <w:rFonts w:ascii="David" w:hAnsi="David" w:cs="David"/>
                <w:sz w:val="24"/>
                <w:szCs w:val="24"/>
                <w:rtl/>
              </w:rPr>
            </w:pPr>
            <w:r w:rsidRPr="008904F4">
              <w:rPr>
                <w:rFonts w:ascii="David" w:hAnsi="David" w:cs="David"/>
                <w:sz w:val="24"/>
                <w:szCs w:val="24"/>
                <w:rtl/>
              </w:rPr>
              <w:t>האם הכוונה היא שמי שיחתום על חובת הסודיות הם רק עובדים שישמשו למעשה כאנשי הקשר בפעילות אל מול המדינה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>?</w:t>
            </w:r>
            <w:r w:rsidRPr="008904F4">
              <w:rPr>
                <w:rFonts w:ascii="David" w:hAnsi="David" w:cs="David"/>
                <w:sz w:val="24"/>
                <w:szCs w:val="24"/>
                <w:rtl/>
              </w:rPr>
              <w:t xml:space="preserve"> מבוקש להבהיר כי אין הכוונה להחתים את כ</w:t>
            </w:r>
            <w:r>
              <w:rPr>
                <w:rFonts w:ascii="David" w:hAnsi="David" w:cs="David"/>
                <w:sz w:val="24"/>
                <w:szCs w:val="24"/>
                <w:rtl/>
              </w:rPr>
              <w:t>ל עובדי העיתון על חובת הסודיות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 xml:space="preserve"> אלא</w:t>
            </w:r>
            <w:r w:rsidRPr="008904F4">
              <w:rPr>
                <w:rFonts w:ascii="David" w:hAnsi="David" w:cs="David"/>
                <w:sz w:val="24"/>
                <w:szCs w:val="24"/>
                <w:rtl/>
              </w:rPr>
              <w:t xml:space="preserve"> את האנשים אשר נחשפים למידע אודות המנויים השונים במערכות המידע של העיתון.</w:t>
            </w:r>
          </w:p>
        </w:tc>
        <w:tc>
          <w:tcPr>
            <w:tcW w:w="3117" w:type="dxa"/>
          </w:tcPr>
          <w:p w14:paraId="7680A585" w14:textId="77777777" w:rsidR="0028379B" w:rsidRPr="002C7F2D" w:rsidRDefault="0028379B" w:rsidP="002A13A2">
            <w:pPr>
              <w:pStyle w:val="a7"/>
              <w:spacing w:after="0" w:line="360" w:lineRule="auto"/>
              <w:ind w:left="0"/>
              <w:rPr>
                <w:rFonts w:ascii="David" w:hAnsi="David" w:cs="David"/>
                <w:sz w:val="24"/>
                <w:szCs w:val="24"/>
                <w:rtl/>
              </w:rPr>
            </w:pPr>
            <w:r w:rsidRPr="00B51680">
              <w:rPr>
                <w:rFonts w:ascii="David" w:hAnsi="David" w:cs="David" w:hint="cs"/>
                <w:sz w:val="24"/>
                <w:szCs w:val="24"/>
                <w:rtl/>
              </w:rPr>
              <w:t>ראה שינוי במסמכים המכרז, סעיף 5.3 לפרק ד' (הסכם ההתקשרות)</w:t>
            </w:r>
          </w:p>
        </w:tc>
      </w:tr>
      <w:tr w:rsidR="0028379B" w:rsidRPr="00FA7D34" w14:paraId="2BABD3DF" w14:textId="77777777" w:rsidTr="002A13A2">
        <w:trPr>
          <w:trHeight w:val="1266"/>
        </w:trPr>
        <w:tc>
          <w:tcPr>
            <w:tcW w:w="734" w:type="dxa"/>
          </w:tcPr>
          <w:p w14:paraId="798E3F70" w14:textId="77777777" w:rsidR="0028379B" w:rsidRDefault="0028379B" w:rsidP="002A13A2">
            <w:pPr>
              <w:pStyle w:val="a7"/>
              <w:spacing w:after="0" w:line="360" w:lineRule="auto"/>
              <w:ind w:left="0"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11</w:t>
            </w:r>
          </w:p>
        </w:tc>
        <w:tc>
          <w:tcPr>
            <w:tcW w:w="1230" w:type="dxa"/>
          </w:tcPr>
          <w:p w14:paraId="6124B21B" w14:textId="77777777" w:rsidR="0028379B" w:rsidRDefault="0028379B" w:rsidP="002A13A2">
            <w:pPr>
              <w:pStyle w:val="a7"/>
              <w:spacing w:after="0" w:line="360" w:lineRule="auto"/>
              <w:ind w:left="0"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 xml:space="preserve">4.6 </w:t>
            </w:r>
          </w:p>
          <w:p w14:paraId="57D1B0EA" w14:textId="77777777" w:rsidR="0028379B" w:rsidRDefault="0028379B" w:rsidP="002A13A2">
            <w:pPr>
              <w:pStyle w:val="a7"/>
              <w:spacing w:after="0" w:line="360" w:lineRule="auto"/>
              <w:ind w:left="0"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פרק ב'</w:t>
            </w:r>
          </w:p>
        </w:tc>
        <w:tc>
          <w:tcPr>
            <w:tcW w:w="3544" w:type="dxa"/>
          </w:tcPr>
          <w:p w14:paraId="227CEB8F" w14:textId="77777777" w:rsidR="0028379B" w:rsidRPr="008904F4" w:rsidRDefault="0028379B" w:rsidP="002A13A2">
            <w:pPr>
              <w:spacing w:after="0" w:line="360" w:lineRule="auto"/>
              <w:rPr>
                <w:rFonts w:ascii="David" w:hAnsi="David" w:cs="David"/>
                <w:sz w:val="24"/>
                <w:szCs w:val="24"/>
                <w:rtl/>
              </w:rPr>
            </w:pPr>
            <w:r w:rsidRPr="008904F4">
              <w:rPr>
                <w:rFonts w:ascii="David" w:hAnsi="David" w:cs="David"/>
                <w:sz w:val="24"/>
                <w:szCs w:val="24"/>
                <w:rtl/>
              </w:rPr>
              <w:t>יש לאפשר למציע לפרט בהצעתו מידע אודות המערכת שברשותו והדו"חות ש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 xml:space="preserve">היא </w:t>
            </w:r>
            <w:r w:rsidRPr="008904F4">
              <w:rPr>
                <w:rFonts w:ascii="David" w:hAnsi="David" w:cs="David"/>
                <w:sz w:val="24"/>
                <w:szCs w:val="24"/>
                <w:rtl/>
              </w:rPr>
              <w:t xml:space="preserve">יכולה לייצא. בנוסף 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 xml:space="preserve">מבוקש </w:t>
            </w:r>
            <w:r w:rsidRPr="008904F4">
              <w:rPr>
                <w:rFonts w:ascii="David" w:hAnsi="David" w:cs="David"/>
                <w:sz w:val="24"/>
                <w:szCs w:val="24"/>
                <w:rtl/>
              </w:rPr>
              <w:t>לאפשר למציע לפרט בהצעתו מידע אודות הדוחות שביכולתו לספק.</w:t>
            </w:r>
          </w:p>
        </w:tc>
        <w:tc>
          <w:tcPr>
            <w:tcW w:w="3117" w:type="dxa"/>
          </w:tcPr>
          <w:p w14:paraId="2D658BAA" w14:textId="77777777" w:rsidR="0028379B" w:rsidRPr="00362CC1" w:rsidRDefault="0028379B" w:rsidP="002A13A2">
            <w:pPr>
              <w:spacing w:after="0" w:line="360" w:lineRule="auto"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ראה שינוי במסמכי המכרז, סעיף 4.6 בפרק ב'.</w:t>
            </w:r>
          </w:p>
        </w:tc>
      </w:tr>
      <w:tr w:rsidR="0028379B" w:rsidRPr="001319F5" w14:paraId="132D4C39" w14:textId="77777777" w:rsidTr="002A13A2">
        <w:tc>
          <w:tcPr>
            <w:tcW w:w="734" w:type="dxa"/>
          </w:tcPr>
          <w:p w14:paraId="79EBE70D" w14:textId="77777777" w:rsidR="0028379B" w:rsidRDefault="0028379B" w:rsidP="002A13A2">
            <w:pPr>
              <w:pStyle w:val="a7"/>
              <w:spacing w:after="0" w:line="360" w:lineRule="auto"/>
              <w:ind w:left="0"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12</w:t>
            </w:r>
          </w:p>
        </w:tc>
        <w:tc>
          <w:tcPr>
            <w:tcW w:w="1230" w:type="dxa"/>
          </w:tcPr>
          <w:p w14:paraId="6A0BE424" w14:textId="77777777" w:rsidR="0028379B" w:rsidRDefault="0028379B" w:rsidP="002A13A2">
            <w:pPr>
              <w:pStyle w:val="a7"/>
              <w:spacing w:after="0" w:line="360" w:lineRule="auto"/>
              <w:ind w:left="0"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4.7</w:t>
            </w:r>
          </w:p>
          <w:p w14:paraId="653C342F" w14:textId="77777777" w:rsidR="0028379B" w:rsidRPr="001319F5" w:rsidRDefault="0028379B" w:rsidP="002A13A2">
            <w:pPr>
              <w:pStyle w:val="a7"/>
              <w:spacing w:after="0" w:line="360" w:lineRule="auto"/>
              <w:ind w:left="0"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פרק ב'</w:t>
            </w:r>
          </w:p>
        </w:tc>
        <w:tc>
          <w:tcPr>
            <w:tcW w:w="3544" w:type="dxa"/>
          </w:tcPr>
          <w:p w14:paraId="51AAD99F" w14:textId="77777777" w:rsidR="0028379B" w:rsidRPr="001319F5" w:rsidRDefault="0028379B" w:rsidP="002A13A2">
            <w:pPr>
              <w:spacing w:after="0" w:line="360" w:lineRule="auto"/>
              <w:rPr>
                <w:rFonts w:ascii="David" w:hAnsi="David" w:cs="David"/>
                <w:sz w:val="24"/>
                <w:szCs w:val="24"/>
                <w:rtl/>
              </w:rPr>
            </w:pPr>
            <w:r w:rsidRPr="008904F4">
              <w:rPr>
                <w:rFonts w:ascii="David" w:hAnsi="David" w:cs="David"/>
                <w:sz w:val="24"/>
                <w:szCs w:val="24"/>
                <w:rtl/>
              </w:rPr>
              <w:t xml:space="preserve">באיזה סיטואציה אתם עלולים 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>לחלט את</w:t>
            </w:r>
            <w:r w:rsidRPr="008904F4">
              <w:rPr>
                <w:rFonts w:ascii="David" w:hAnsi="David" w:cs="David"/>
                <w:sz w:val="24"/>
                <w:szCs w:val="24"/>
                <w:rtl/>
              </w:rPr>
              <w:t xml:space="preserve"> ערבות הביצוע? מבקשים שסך ערבות הביצוע תהיה 30,000 ₪ לכלל אופני ההפצה ולא לכול סוג הפצה, כי הערבות אינה בהלימה להכנסות.</w:t>
            </w:r>
          </w:p>
        </w:tc>
        <w:tc>
          <w:tcPr>
            <w:tcW w:w="3117" w:type="dxa"/>
          </w:tcPr>
          <w:p w14:paraId="226B8DD8" w14:textId="77777777" w:rsidR="0028379B" w:rsidRPr="001319F5" w:rsidRDefault="0028379B" w:rsidP="002A13A2">
            <w:pPr>
              <w:pStyle w:val="a7"/>
              <w:spacing w:after="0" w:line="360" w:lineRule="auto"/>
              <w:ind w:left="0"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ראו עדכון בסעיף 2.8.2.4.2</w:t>
            </w:r>
            <w:r w:rsidRPr="008904F4">
              <w:rPr>
                <w:rFonts w:ascii="David" w:hAnsi="David" w:cs="David"/>
                <w:sz w:val="24"/>
                <w:szCs w:val="24"/>
                <w:rtl/>
              </w:rPr>
              <w:t xml:space="preserve">. 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 xml:space="preserve">סכום </w:t>
            </w:r>
            <w:r w:rsidRPr="008904F4">
              <w:rPr>
                <w:rFonts w:ascii="David" w:hAnsi="David" w:cs="David"/>
                <w:sz w:val="24"/>
                <w:szCs w:val="24"/>
                <w:rtl/>
              </w:rPr>
              <w:t xml:space="preserve">ערבות הביצוע נקבע בהתאם להוראת </w:t>
            </w:r>
            <w:proofErr w:type="spellStart"/>
            <w:r w:rsidRPr="008904F4">
              <w:rPr>
                <w:rFonts w:ascii="David" w:hAnsi="David" w:cs="David"/>
                <w:sz w:val="24"/>
                <w:szCs w:val="24"/>
                <w:rtl/>
              </w:rPr>
              <w:t>תכ"מ</w:t>
            </w:r>
            <w:proofErr w:type="spellEnd"/>
            <w:r w:rsidRPr="008904F4">
              <w:rPr>
                <w:rFonts w:ascii="David" w:hAnsi="David" w:cs="David"/>
                <w:sz w:val="24"/>
                <w:szCs w:val="24"/>
                <w:rtl/>
              </w:rPr>
              <w:t xml:space="preserve"> ערבויות 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>(</w:t>
            </w:r>
            <w:r w:rsidRPr="008904F4">
              <w:rPr>
                <w:rFonts w:ascii="David" w:hAnsi="David" w:cs="David"/>
                <w:sz w:val="24"/>
                <w:szCs w:val="24"/>
                <w:rtl/>
              </w:rPr>
              <w:t xml:space="preserve">סעיף 7 להוראות </w:t>
            </w:r>
            <w:proofErr w:type="spellStart"/>
            <w:r w:rsidRPr="008904F4">
              <w:rPr>
                <w:rFonts w:ascii="David" w:hAnsi="David" w:cs="David"/>
                <w:sz w:val="24"/>
                <w:szCs w:val="24"/>
                <w:rtl/>
              </w:rPr>
              <w:t>התכ"מ</w:t>
            </w:r>
            <w:proofErr w:type="spellEnd"/>
            <w:r>
              <w:rPr>
                <w:rFonts w:ascii="David" w:hAnsi="David" w:cs="David" w:hint="cs"/>
                <w:sz w:val="24"/>
                <w:szCs w:val="24"/>
                <w:rtl/>
              </w:rPr>
              <w:t>) והיא נדרשת כבטוחה לביצוע מלוא התחייבות הספק מכוח המכרז בהתאם להוראות כל דין</w:t>
            </w:r>
            <w:r w:rsidRPr="008904F4">
              <w:rPr>
                <w:rFonts w:ascii="David" w:hAnsi="David" w:cs="David"/>
                <w:sz w:val="24"/>
                <w:szCs w:val="24"/>
                <w:rtl/>
              </w:rPr>
              <w:t>.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 xml:space="preserve"> </w:t>
            </w:r>
          </w:p>
        </w:tc>
      </w:tr>
      <w:tr w:rsidR="0028379B" w:rsidRPr="002C7F2D" w14:paraId="1DD55CD3" w14:textId="77777777" w:rsidTr="002A13A2">
        <w:tc>
          <w:tcPr>
            <w:tcW w:w="734" w:type="dxa"/>
          </w:tcPr>
          <w:p w14:paraId="4BD1D563" w14:textId="77777777" w:rsidR="0028379B" w:rsidRDefault="0028379B" w:rsidP="002A13A2">
            <w:pPr>
              <w:pStyle w:val="a7"/>
              <w:spacing w:after="0" w:line="360" w:lineRule="auto"/>
              <w:ind w:left="0"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13</w:t>
            </w:r>
          </w:p>
        </w:tc>
        <w:tc>
          <w:tcPr>
            <w:tcW w:w="1230" w:type="dxa"/>
          </w:tcPr>
          <w:p w14:paraId="4BF41706" w14:textId="77777777" w:rsidR="0028379B" w:rsidRDefault="0028379B" w:rsidP="002A13A2">
            <w:pPr>
              <w:pStyle w:val="a7"/>
              <w:spacing w:after="0" w:line="360" w:lineRule="auto"/>
              <w:ind w:left="0"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6</w:t>
            </w:r>
          </w:p>
          <w:p w14:paraId="6E2415C5" w14:textId="77777777" w:rsidR="0028379B" w:rsidRDefault="0028379B" w:rsidP="002A13A2">
            <w:pPr>
              <w:pStyle w:val="a7"/>
              <w:spacing w:after="0" w:line="360" w:lineRule="auto"/>
              <w:ind w:left="0"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פרק ב'</w:t>
            </w:r>
          </w:p>
        </w:tc>
        <w:tc>
          <w:tcPr>
            <w:tcW w:w="3544" w:type="dxa"/>
          </w:tcPr>
          <w:p w14:paraId="7964298A" w14:textId="77777777" w:rsidR="0028379B" w:rsidRPr="002C7F2D" w:rsidRDefault="0028379B" w:rsidP="002A13A2">
            <w:pPr>
              <w:spacing w:after="0" w:line="360" w:lineRule="auto"/>
              <w:rPr>
                <w:rFonts w:ascii="David" w:hAnsi="David" w:cs="David"/>
                <w:sz w:val="24"/>
                <w:szCs w:val="24"/>
                <w:rtl/>
              </w:rPr>
            </w:pPr>
            <w:r w:rsidRPr="008904F4">
              <w:rPr>
                <w:rFonts w:ascii="David" w:hAnsi="David" w:cs="David"/>
                <w:sz w:val="24"/>
                <w:szCs w:val="24"/>
                <w:rtl/>
              </w:rPr>
              <w:t xml:space="preserve">האם 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>הגופים הנלווים המצוינים במסמכי המכרז</w:t>
            </w:r>
            <w:r w:rsidRPr="008904F4">
              <w:rPr>
                <w:rFonts w:ascii="David" w:hAnsi="David" w:cs="David"/>
                <w:sz w:val="24"/>
                <w:szCs w:val="24"/>
                <w:rtl/>
              </w:rPr>
              <w:t xml:space="preserve"> לא רכשו עד כה </w:t>
            </w:r>
            <w:r w:rsidRPr="008904F4">
              <w:rPr>
                <w:rFonts w:ascii="David" w:hAnsi="David" w:cs="David"/>
                <w:sz w:val="24"/>
                <w:szCs w:val="24"/>
                <w:rtl/>
              </w:rPr>
              <w:lastRenderedPageBreak/>
              <w:t>עיתונים, כך שהרכש עשוי לגדול לעומת המצב הנוכחי?</w:t>
            </w:r>
          </w:p>
        </w:tc>
        <w:tc>
          <w:tcPr>
            <w:tcW w:w="3117" w:type="dxa"/>
          </w:tcPr>
          <w:p w14:paraId="129A8075" w14:textId="77777777" w:rsidR="0028379B" w:rsidRPr="008904F4" w:rsidRDefault="0028379B" w:rsidP="002A13A2">
            <w:pPr>
              <w:pStyle w:val="a7"/>
              <w:spacing w:after="0" w:line="360" w:lineRule="auto"/>
              <w:ind w:left="0"/>
              <w:rPr>
                <w:rFonts w:ascii="David" w:hAnsi="David" w:cs="David"/>
                <w:sz w:val="24"/>
                <w:szCs w:val="24"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lastRenderedPageBreak/>
              <w:t xml:space="preserve">יובהר כי </w:t>
            </w:r>
            <w:r w:rsidRPr="008904F4">
              <w:rPr>
                <w:rFonts w:ascii="David" w:hAnsi="David" w:cs="David"/>
                <w:sz w:val="24"/>
                <w:szCs w:val="24"/>
                <w:rtl/>
              </w:rPr>
              <w:t xml:space="preserve">מינהל הרכש אינו מתחייב לכמות הרכש במכרזים המרכזיים. 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 xml:space="preserve">עד היום רכש 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lastRenderedPageBreak/>
              <w:t>העיתונות לא התרחש באופן מרכזי, ולכן אין בידי עורכת המכרז מידע אודות רכישת העיתונים של הגופים הנלווים. כ</w:t>
            </w:r>
            <w:r w:rsidRPr="008904F4">
              <w:rPr>
                <w:rFonts w:ascii="David" w:hAnsi="David" w:cs="David"/>
                <w:sz w:val="24"/>
                <w:szCs w:val="24"/>
                <w:rtl/>
              </w:rPr>
              <w:t>כלל ה</w:t>
            </w:r>
            <w:r>
              <w:rPr>
                <w:rFonts w:ascii="David" w:hAnsi="David" w:cs="David"/>
                <w:sz w:val="24"/>
                <w:szCs w:val="24"/>
                <w:rtl/>
              </w:rPr>
              <w:t xml:space="preserve">גופים הכפופים למינהל הרכש 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>ו</w:t>
            </w:r>
            <w:r>
              <w:rPr>
                <w:rFonts w:ascii="David" w:hAnsi="David" w:cs="David"/>
                <w:sz w:val="24"/>
                <w:szCs w:val="24"/>
                <w:rtl/>
              </w:rPr>
              <w:t>מצוי</w:t>
            </w:r>
            <w:r w:rsidRPr="008904F4">
              <w:rPr>
                <w:rFonts w:ascii="David" w:hAnsi="David" w:cs="David"/>
                <w:sz w:val="24"/>
                <w:szCs w:val="24"/>
                <w:rtl/>
              </w:rPr>
              <w:t xml:space="preserve">נים </w:t>
            </w:r>
            <w:r>
              <w:rPr>
                <w:rFonts w:ascii="David" w:hAnsi="David" w:cs="David"/>
                <w:sz w:val="24"/>
                <w:szCs w:val="24"/>
                <w:rtl/>
              </w:rPr>
              <w:t>במסמכי המכרז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 xml:space="preserve">, </w:t>
            </w:r>
            <w:r w:rsidRPr="008904F4">
              <w:rPr>
                <w:rFonts w:ascii="David" w:hAnsi="David" w:cs="David"/>
                <w:sz w:val="24"/>
                <w:szCs w:val="24"/>
                <w:rtl/>
              </w:rPr>
              <w:t>מחויבים לרכוש את תכולת המכרז דרך המכרז המרכזי בלבד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 xml:space="preserve"> במידה וברצונם לרכוש טובין הנכללים בתכולת המכרז</w:t>
            </w:r>
            <w:r w:rsidRPr="008904F4">
              <w:rPr>
                <w:rFonts w:ascii="David" w:hAnsi="David" w:cs="David"/>
                <w:sz w:val="24"/>
                <w:szCs w:val="24"/>
                <w:rtl/>
              </w:rPr>
              <w:t>.</w:t>
            </w:r>
          </w:p>
          <w:p w14:paraId="4C3EBC94" w14:textId="77777777" w:rsidR="0028379B" w:rsidRPr="008904F4" w:rsidRDefault="0028379B" w:rsidP="002A13A2">
            <w:pPr>
              <w:pStyle w:val="a7"/>
              <w:spacing w:after="0" w:line="360" w:lineRule="auto"/>
              <w:ind w:left="0"/>
              <w:rPr>
                <w:rFonts w:ascii="David" w:hAnsi="David" w:cs="David"/>
                <w:sz w:val="24"/>
                <w:szCs w:val="24"/>
                <w:rtl/>
              </w:rPr>
            </w:pPr>
          </w:p>
        </w:tc>
      </w:tr>
      <w:tr w:rsidR="0028379B" w:rsidRPr="000C6D62" w14:paraId="00157562" w14:textId="77777777" w:rsidTr="002A13A2">
        <w:tc>
          <w:tcPr>
            <w:tcW w:w="734" w:type="dxa"/>
          </w:tcPr>
          <w:p w14:paraId="1D56C313" w14:textId="77777777" w:rsidR="0028379B" w:rsidRDefault="0028379B" w:rsidP="002A13A2">
            <w:pPr>
              <w:pStyle w:val="a7"/>
              <w:spacing w:after="0" w:line="360" w:lineRule="auto"/>
              <w:ind w:left="0"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lastRenderedPageBreak/>
              <w:t>14</w:t>
            </w:r>
          </w:p>
        </w:tc>
        <w:tc>
          <w:tcPr>
            <w:tcW w:w="1230" w:type="dxa"/>
          </w:tcPr>
          <w:p w14:paraId="24868120" w14:textId="77777777" w:rsidR="0028379B" w:rsidRDefault="0028379B" w:rsidP="002A13A2">
            <w:pPr>
              <w:pStyle w:val="a7"/>
              <w:spacing w:after="0" w:line="360" w:lineRule="auto"/>
              <w:ind w:left="0"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4.7</w:t>
            </w:r>
          </w:p>
          <w:p w14:paraId="57147E91" w14:textId="77777777" w:rsidR="0028379B" w:rsidRDefault="0028379B" w:rsidP="002A13A2">
            <w:pPr>
              <w:pStyle w:val="a7"/>
              <w:spacing w:after="0" w:line="360" w:lineRule="auto"/>
              <w:ind w:left="0"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פרק ב'</w:t>
            </w:r>
          </w:p>
        </w:tc>
        <w:tc>
          <w:tcPr>
            <w:tcW w:w="3544" w:type="dxa"/>
          </w:tcPr>
          <w:p w14:paraId="484867A1" w14:textId="77777777" w:rsidR="0028379B" w:rsidRPr="008904F4" w:rsidRDefault="0028379B" w:rsidP="002A13A2">
            <w:pPr>
              <w:spacing w:after="0" w:line="360" w:lineRule="auto"/>
              <w:rPr>
                <w:rFonts w:ascii="David" w:hAnsi="David" w:cs="David"/>
                <w:sz w:val="24"/>
                <w:szCs w:val="24"/>
                <w:rtl/>
              </w:rPr>
            </w:pPr>
            <w:r w:rsidRPr="008904F4">
              <w:rPr>
                <w:rFonts w:ascii="David" w:hAnsi="David" w:cs="David"/>
                <w:sz w:val="24"/>
                <w:szCs w:val="24"/>
                <w:rtl/>
              </w:rPr>
              <w:t>מבוקש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 xml:space="preserve"> לאפשר למציעים להצהיר בהצעתם על זמני האספקה וזמני מוקד השירות, ועל כן מוצע</w:t>
            </w:r>
            <w:r w:rsidRPr="008904F4">
              <w:rPr>
                <w:rFonts w:ascii="David" w:hAnsi="David" w:cs="David"/>
                <w:sz w:val="24"/>
                <w:szCs w:val="24"/>
                <w:rtl/>
              </w:rPr>
              <w:t xml:space="preserve"> לבטל את סעיף 4.7.7.1 ואת מדיניות פיצוי זו.</w:t>
            </w:r>
          </w:p>
        </w:tc>
        <w:tc>
          <w:tcPr>
            <w:tcW w:w="3117" w:type="dxa"/>
          </w:tcPr>
          <w:p w14:paraId="1CBC54FF" w14:textId="77777777" w:rsidR="0028379B" w:rsidRPr="000C6D62" w:rsidRDefault="0028379B" w:rsidP="002A13A2">
            <w:pPr>
              <w:pStyle w:val="a7"/>
              <w:spacing w:after="0" w:line="360" w:lineRule="auto"/>
              <w:ind w:left="0"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אין שינוי במסמכי המכרז.</w:t>
            </w:r>
          </w:p>
        </w:tc>
      </w:tr>
      <w:tr w:rsidR="0028379B" w:rsidRPr="000C6D62" w14:paraId="6396ECB4" w14:textId="77777777" w:rsidTr="002A13A2">
        <w:tc>
          <w:tcPr>
            <w:tcW w:w="734" w:type="dxa"/>
          </w:tcPr>
          <w:p w14:paraId="5244F3A9" w14:textId="77777777" w:rsidR="0028379B" w:rsidRDefault="0028379B" w:rsidP="002A13A2">
            <w:pPr>
              <w:pStyle w:val="a7"/>
              <w:spacing w:after="0" w:line="360" w:lineRule="auto"/>
              <w:ind w:left="0"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15</w:t>
            </w:r>
          </w:p>
        </w:tc>
        <w:tc>
          <w:tcPr>
            <w:tcW w:w="1230" w:type="dxa"/>
          </w:tcPr>
          <w:p w14:paraId="3A448A0A" w14:textId="77777777" w:rsidR="0028379B" w:rsidRDefault="0028379B" w:rsidP="002A13A2">
            <w:pPr>
              <w:pStyle w:val="a7"/>
              <w:spacing w:after="0" w:line="360" w:lineRule="auto"/>
              <w:ind w:left="0"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4.7</w:t>
            </w:r>
          </w:p>
          <w:p w14:paraId="72707B78" w14:textId="77777777" w:rsidR="0028379B" w:rsidRDefault="0028379B" w:rsidP="002A13A2">
            <w:pPr>
              <w:pStyle w:val="a7"/>
              <w:spacing w:after="0" w:line="360" w:lineRule="auto"/>
              <w:ind w:left="0"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פרק ב'</w:t>
            </w:r>
          </w:p>
        </w:tc>
        <w:tc>
          <w:tcPr>
            <w:tcW w:w="3544" w:type="dxa"/>
          </w:tcPr>
          <w:p w14:paraId="603DA2A1" w14:textId="77777777" w:rsidR="0028379B" w:rsidRPr="008904F4" w:rsidRDefault="0028379B" w:rsidP="002A13A2">
            <w:pPr>
              <w:spacing w:after="0" w:line="360" w:lineRule="auto"/>
              <w:rPr>
                <w:rFonts w:ascii="David" w:hAnsi="David" w:cs="David"/>
                <w:sz w:val="24"/>
                <w:szCs w:val="24"/>
                <w:rtl/>
              </w:rPr>
            </w:pPr>
            <w:r w:rsidRPr="00754BA1">
              <w:rPr>
                <w:rFonts w:ascii="David" w:hAnsi="David" w:cs="David"/>
                <w:sz w:val="24"/>
                <w:szCs w:val="24"/>
                <w:rtl/>
              </w:rPr>
              <w:t>לגבי כלל סוגי התקלות אנא אשרו שמתן פיצויים הוא רק אחרי העברת התראה ואי עמידה בזמן לתיקון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 xml:space="preserve"> התקלה</w:t>
            </w:r>
            <w:r w:rsidRPr="00754BA1">
              <w:rPr>
                <w:rFonts w:ascii="David" w:hAnsi="David" w:cs="David"/>
                <w:sz w:val="24"/>
                <w:szCs w:val="24"/>
                <w:rtl/>
              </w:rPr>
              <w:t>. כמו כן, מבקשים להוסיף שפתרון התקלה מצריך שיתוף פעולה מ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 xml:space="preserve">בעל </w:t>
            </w:r>
            <w:r w:rsidRPr="00754BA1">
              <w:rPr>
                <w:rFonts w:ascii="David" w:hAnsi="David" w:cs="David"/>
                <w:sz w:val="24"/>
                <w:szCs w:val="24"/>
                <w:rtl/>
              </w:rPr>
              <w:t>המנוי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>.</w:t>
            </w:r>
          </w:p>
        </w:tc>
        <w:tc>
          <w:tcPr>
            <w:tcW w:w="3117" w:type="dxa"/>
          </w:tcPr>
          <w:p w14:paraId="3794D407" w14:textId="77777777" w:rsidR="0028379B" w:rsidRDefault="0028379B" w:rsidP="002A13A2">
            <w:pPr>
              <w:pStyle w:val="a7"/>
              <w:spacing w:after="0" w:line="360" w:lineRule="auto"/>
              <w:ind w:left="0"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אין שינוי במסמכי המכרז, בשים לב להתראות המקדימות בסעיף 4.7.</w:t>
            </w:r>
          </w:p>
        </w:tc>
      </w:tr>
      <w:tr w:rsidR="0028379B" w:rsidRPr="002C7F2D" w14:paraId="486CD09B" w14:textId="77777777" w:rsidTr="002A13A2">
        <w:tc>
          <w:tcPr>
            <w:tcW w:w="734" w:type="dxa"/>
          </w:tcPr>
          <w:p w14:paraId="30039F44" w14:textId="77777777" w:rsidR="0028379B" w:rsidRDefault="0028379B" w:rsidP="002A13A2">
            <w:pPr>
              <w:pStyle w:val="a7"/>
              <w:spacing w:after="0" w:line="360" w:lineRule="auto"/>
              <w:ind w:left="0"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16</w:t>
            </w:r>
          </w:p>
        </w:tc>
        <w:tc>
          <w:tcPr>
            <w:tcW w:w="1230" w:type="dxa"/>
          </w:tcPr>
          <w:p w14:paraId="1601C06F" w14:textId="77777777" w:rsidR="0028379B" w:rsidRDefault="0028379B" w:rsidP="002A13A2">
            <w:pPr>
              <w:pStyle w:val="a7"/>
              <w:spacing w:after="0" w:line="360" w:lineRule="auto"/>
              <w:ind w:left="0"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 xml:space="preserve">4.7 </w:t>
            </w:r>
          </w:p>
          <w:p w14:paraId="5C4015CC" w14:textId="77777777" w:rsidR="0028379B" w:rsidRDefault="0028379B" w:rsidP="002A13A2">
            <w:pPr>
              <w:pStyle w:val="a7"/>
              <w:spacing w:after="0" w:line="360" w:lineRule="auto"/>
              <w:ind w:left="0"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פרק ב'</w:t>
            </w:r>
          </w:p>
        </w:tc>
        <w:tc>
          <w:tcPr>
            <w:tcW w:w="3544" w:type="dxa"/>
          </w:tcPr>
          <w:p w14:paraId="21912B26" w14:textId="77777777" w:rsidR="0028379B" w:rsidRPr="00F669E1" w:rsidRDefault="0028379B" w:rsidP="002A13A2">
            <w:pPr>
              <w:spacing w:after="0" w:line="360" w:lineRule="auto"/>
              <w:rPr>
                <w:rFonts w:ascii="David" w:hAnsi="David" w:cs="David"/>
                <w:sz w:val="24"/>
                <w:szCs w:val="24"/>
                <w:rtl/>
              </w:rPr>
            </w:pPr>
            <w:r w:rsidRPr="00F669E1">
              <w:rPr>
                <w:rFonts w:ascii="David" w:hAnsi="David" w:cs="David"/>
                <w:sz w:val="24"/>
                <w:szCs w:val="24"/>
                <w:rtl/>
              </w:rPr>
              <w:t xml:space="preserve">גובה הקנסות אינו </w:t>
            </w:r>
            <w:r>
              <w:rPr>
                <w:rFonts w:ascii="David" w:hAnsi="David" w:cs="David"/>
                <w:sz w:val="24"/>
                <w:szCs w:val="24"/>
                <w:rtl/>
              </w:rPr>
              <w:t>פרופורציונאלי לעלויות המכרז ו</w:t>
            </w:r>
            <w:r w:rsidRPr="00F669E1">
              <w:rPr>
                <w:rFonts w:ascii="David" w:hAnsi="David" w:cs="David"/>
                <w:sz w:val="24"/>
                <w:szCs w:val="24"/>
                <w:rtl/>
              </w:rPr>
              <w:t>לא ברורה הסיבה להטלת הקנסות.</w:t>
            </w:r>
          </w:p>
        </w:tc>
        <w:tc>
          <w:tcPr>
            <w:tcW w:w="3117" w:type="dxa"/>
          </w:tcPr>
          <w:p w14:paraId="593103D4" w14:textId="77777777" w:rsidR="0028379B" w:rsidRPr="002C7F2D" w:rsidRDefault="0028379B" w:rsidP="002A13A2">
            <w:pPr>
              <w:pStyle w:val="a7"/>
              <w:spacing w:after="0" w:line="360" w:lineRule="auto"/>
              <w:ind w:left="0"/>
              <w:rPr>
                <w:rFonts w:ascii="David" w:hAnsi="David" w:cs="David"/>
                <w:sz w:val="24"/>
                <w:szCs w:val="24"/>
                <w:rtl/>
              </w:rPr>
            </w:pPr>
            <w:r w:rsidRPr="00F669E1">
              <w:rPr>
                <w:rFonts w:ascii="David" w:hAnsi="David" w:cs="David"/>
                <w:sz w:val="24"/>
                <w:szCs w:val="24"/>
                <w:rtl/>
              </w:rPr>
              <w:t xml:space="preserve">אין שינוי במסמכי המכרז. יובהר, כי הפיצויים המוסכמים ימומשו רק במידה של אי עמידה 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>בדרישות המכרז</w:t>
            </w:r>
            <w:r w:rsidRPr="00F669E1">
              <w:rPr>
                <w:rFonts w:ascii="David" w:hAnsi="David" w:cs="David"/>
                <w:sz w:val="24"/>
                <w:szCs w:val="24"/>
                <w:rtl/>
              </w:rPr>
              <w:t>.</w:t>
            </w:r>
          </w:p>
        </w:tc>
      </w:tr>
      <w:tr w:rsidR="0028379B" w:rsidRPr="00E52CDC" w14:paraId="0458B2DE" w14:textId="77777777" w:rsidTr="002A13A2">
        <w:tc>
          <w:tcPr>
            <w:tcW w:w="734" w:type="dxa"/>
          </w:tcPr>
          <w:p w14:paraId="118B9610" w14:textId="77777777" w:rsidR="0028379B" w:rsidRDefault="0028379B" w:rsidP="002A13A2">
            <w:pPr>
              <w:pStyle w:val="a7"/>
              <w:spacing w:after="0" w:line="360" w:lineRule="auto"/>
              <w:ind w:left="0"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17</w:t>
            </w:r>
          </w:p>
        </w:tc>
        <w:tc>
          <w:tcPr>
            <w:tcW w:w="1230" w:type="dxa"/>
          </w:tcPr>
          <w:p w14:paraId="3308AFCA" w14:textId="77777777" w:rsidR="0028379B" w:rsidRDefault="0028379B" w:rsidP="002A13A2">
            <w:pPr>
              <w:pStyle w:val="a7"/>
              <w:tabs>
                <w:tab w:val="left" w:pos="756"/>
              </w:tabs>
              <w:spacing w:after="0" w:line="360" w:lineRule="auto"/>
              <w:ind w:left="0"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8</w:t>
            </w:r>
          </w:p>
          <w:p w14:paraId="6F4CB943" w14:textId="77777777" w:rsidR="0028379B" w:rsidRDefault="0028379B" w:rsidP="002A13A2">
            <w:pPr>
              <w:pStyle w:val="a7"/>
              <w:tabs>
                <w:tab w:val="left" w:pos="756"/>
              </w:tabs>
              <w:spacing w:after="0" w:line="360" w:lineRule="auto"/>
              <w:ind w:left="0"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פרק ב'</w:t>
            </w:r>
          </w:p>
        </w:tc>
        <w:tc>
          <w:tcPr>
            <w:tcW w:w="3544" w:type="dxa"/>
          </w:tcPr>
          <w:p w14:paraId="6D6C3A38" w14:textId="77777777" w:rsidR="0028379B" w:rsidRPr="00F669E1" w:rsidRDefault="0028379B" w:rsidP="002A13A2">
            <w:pPr>
              <w:spacing w:after="0" w:line="360" w:lineRule="auto"/>
              <w:rPr>
                <w:rFonts w:ascii="David" w:hAnsi="David" w:cs="David"/>
                <w:sz w:val="24"/>
                <w:szCs w:val="24"/>
                <w:rtl/>
              </w:rPr>
            </w:pPr>
            <w:r w:rsidRPr="00F669E1">
              <w:rPr>
                <w:rFonts w:ascii="David" w:hAnsi="David" w:cs="David"/>
                <w:sz w:val="24"/>
                <w:szCs w:val="24"/>
                <w:rtl/>
              </w:rPr>
              <w:t>המינוח "מנוי לחודש" או "מנוי לשנה" אינו מדויק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>.</w:t>
            </w:r>
            <w:r w:rsidRPr="00F669E1">
              <w:rPr>
                <w:rFonts w:ascii="David" w:hAnsi="David" w:cs="David"/>
                <w:sz w:val="24"/>
                <w:szCs w:val="24"/>
                <w:rtl/>
              </w:rPr>
              <w:t xml:space="preserve"> המנוי לצרכן איננו לתקופה קצובה, אלא מנוי מתמשך, 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 xml:space="preserve">כאשר ניתן לבחור לשלם עליו </w:t>
            </w:r>
            <w:r w:rsidRPr="00F669E1">
              <w:rPr>
                <w:rFonts w:ascii="David" w:hAnsi="David" w:cs="David"/>
                <w:sz w:val="24"/>
                <w:szCs w:val="24"/>
                <w:rtl/>
              </w:rPr>
              <w:t>במסלול תשלום חודשי או שנתי (תשלום מראש). .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 xml:space="preserve"> מבוקש לעדכן את מסמכי המכרז בהתאם. </w:t>
            </w:r>
          </w:p>
        </w:tc>
        <w:tc>
          <w:tcPr>
            <w:tcW w:w="3117" w:type="dxa"/>
          </w:tcPr>
          <w:p w14:paraId="6C027259" w14:textId="77777777" w:rsidR="0028379B" w:rsidRDefault="0028379B" w:rsidP="002A13A2">
            <w:pPr>
              <w:pStyle w:val="a7"/>
              <w:spacing w:after="0" w:line="360" w:lineRule="auto"/>
              <w:ind w:left="0"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אין שינוי במסמכי המכרז.</w:t>
            </w:r>
          </w:p>
          <w:p w14:paraId="34E9B1D9" w14:textId="77777777" w:rsidR="0028379B" w:rsidRPr="00F669E1" w:rsidRDefault="0028379B" w:rsidP="002A13A2">
            <w:pPr>
              <w:pStyle w:val="a7"/>
              <w:spacing w:after="0" w:line="360" w:lineRule="auto"/>
              <w:ind w:left="0"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 xml:space="preserve">מובהר כי </w:t>
            </w:r>
            <w:r w:rsidRPr="00F669E1">
              <w:rPr>
                <w:rFonts w:ascii="David" w:hAnsi="David" w:cs="David"/>
                <w:sz w:val="24"/>
                <w:szCs w:val="24"/>
                <w:rtl/>
              </w:rPr>
              <w:t>בהתאם להגדרות שמופיע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>ות</w:t>
            </w:r>
            <w:r w:rsidRPr="00F669E1">
              <w:rPr>
                <w:rFonts w:ascii="David" w:hAnsi="David" w:cs="David"/>
                <w:sz w:val="24"/>
                <w:szCs w:val="24"/>
                <w:rtl/>
              </w:rPr>
              <w:t xml:space="preserve"> במסמכי המכרז,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 xml:space="preserve"> התשלום בגין כל סוג מנוי, בין מנוי לחודש ובין מנוי לשנה, יעשה בתשלום חודשי קבוע. </w:t>
            </w:r>
            <w:r w:rsidRPr="00F669E1">
              <w:rPr>
                <w:rFonts w:ascii="David" w:hAnsi="David" w:cs="David"/>
                <w:sz w:val="24"/>
                <w:szCs w:val="24"/>
                <w:rtl/>
              </w:rPr>
              <w:t>.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 xml:space="preserve"> ההבדל בין מנוי לחודש למנוי לשנה ופערי המחיר ביניהם תלויים ברכיב ההתחייבות -</w:t>
            </w:r>
            <w:r w:rsidRPr="00F669E1">
              <w:rPr>
                <w:rFonts w:ascii="David" w:hAnsi="David" w:cs="David"/>
                <w:sz w:val="24"/>
                <w:szCs w:val="24"/>
                <w:rtl/>
              </w:rPr>
              <w:t xml:space="preserve"> מנוי חודשי הוא מנוי בתשלום חודשי ללא התחייבות ואילו מנוי שנתי הוא מנוי בתשלום חודשי עם התחייבות לשנה. </w:t>
            </w:r>
          </w:p>
        </w:tc>
      </w:tr>
      <w:tr w:rsidR="0028379B" w:rsidRPr="002C7F2D" w14:paraId="0F8E132C" w14:textId="77777777" w:rsidTr="002A13A2">
        <w:tc>
          <w:tcPr>
            <w:tcW w:w="734" w:type="dxa"/>
          </w:tcPr>
          <w:p w14:paraId="59D2AABD" w14:textId="77777777" w:rsidR="0028379B" w:rsidRDefault="0028379B" w:rsidP="002A13A2">
            <w:pPr>
              <w:pStyle w:val="a7"/>
              <w:spacing w:after="0" w:line="360" w:lineRule="auto"/>
              <w:ind w:left="0"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18</w:t>
            </w:r>
          </w:p>
        </w:tc>
        <w:tc>
          <w:tcPr>
            <w:tcW w:w="1230" w:type="dxa"/>
          </w:tcPr>
          <w:p w14:paraId="01ED086E" w14:textId="77777777" w:rsidR="0028379B" w:rsidRDefault="0028379B" w:rsidP="002A13A2">
            <w:pPr>
              <w:pStyle w:val="a7"/>
              <w:spacing w:after="0" w:line="360" w:lineRule="auto"/>
              <w:ind w:left="0"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 xml:space="preserve">8.3 </w:t>
            </w:r>
          </w:p>
          <w:p w14:paraId="7D69096C" w14:textId="77777777" w:rsidR="0028379B" w:rsidRDefault="0028379B" w:rsidP="002A13A2">
            <w:pPr>
              <w:pStyle w:val="a7"/>
              <w:spacing w:after="0" w:line="360" w:lineRule="auto"/>
              <w:ind w:left="0"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פרק ב'</w:t>
            </w:r>
          </w:p>
        </w:tc>
        <w:tc>
          <w:tcPr>
            <w:tcW w:w="3544" w:type="dxa"/>
          </w:tcPr>
          <w:p w14:paraId="419B6D8C" w14:textId="77777777" w:rsidR="0028379B" w:rsidRPr="002C7F2D" w:rsidRDefault="0028379B" w:rsidP="002A13A2">
            <w:pPr>
              <w:spacing w:after="0" w:line="360" w:lineRule="auto"/>
              <w:rPr>
                <w:rFonts w:ascii="David" w:hAnsi="David" w:cs="David"/>
                <w:sz w:val="24"/>
                <w:szCs w:val="24"/>
                <w:rtl/>
              </w:rPr>
            </w:pPr>
            <w:r w:rsidRPr="00F669E1">
              <w:rPr>
                <w:rFonts w:ascii="David" w:hAnsi="David" w:cs="David"/>
                <w:sz w:val="24"/>
                <w:szCs w:val="24"/>
                <w:rtl/>
              </w:rPr>
              <w:t xml:space="preserve">אנו מבקשים 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 xml:space="preserve">כי מסמכי המכרז יכללו </w:t>
            </w:r>
            <w:r w:rsidRPr="00F669E1">
              <w:rPr>
                <w:rFonts w:ascii="David" w:hAnsi="David" w:cs="David"/>
                <w:sz w:val="24"/>
                <w:szCs w:val="24"/>
                <w:rtl/>
              </w:rPr>
              <w:t xml:space="preserve">התייחסות מסמכי המכרז לאופן 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>עדכון</w:t>
            </w:r>
            <w:r w:rsidRPr="00F669E1">
              <w:rPr>
                <w:rFonts w:ascii="David" w:hAnsi="David" w:cs="David"/>
                <w:sz w:val="24"/>
                <w:szCs w:val="24"/>
                <w:rtl/>
              </w:rPr>
              <w:t xml:space="preserve"> </w:t>
            </w:r>
            <w:r w:rsidRPr="00F669E1">
              <w:rPr>
                <w:rFonts w:ascii="David" w:hAnsi="David" w:cs="David"/>
                <w:sz w:val="24"/>
                <w:szCs w:val="24"/>
                <w:rtl/>
              </w:rPr>
              <w:lastRenderedPageBreak/>
              <w:t>מחיר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>י המכרז</w:t>
            </w:r>
            <w:r w:rsidRPr="00F669E1">
              <w:rPr>
                <w:rFonts w:ascii="David" w:hAnsi="David" w:cs="David"/>
                <w:sz w:val="24"/>
                <w:szCs w:val="24"/>
                <w:rtl/>
              </w:rPr>
              <w:t>, שכן כרגע אין כל התייחסות לנושא.</w:t>
            </w:r>
          </w:p>
        </w:tc>
        <w:tc>
          <w:tcPr>
            <w:tcW w:w="3117" w:type="dxa"/>
          </w:tcPr>
          <w:p w14:paraId="02C66144" w14:textId="77777777" w:rsidR="0028379B" w:rsidRPr="002C7F2D" w:rsidRDefault="0028379B" w:rsidP="002A13A2">
            <w:pPr>
              <w:pStyle w:val="a7"/>
              <w:spacing w:after="0" w:line="360" w:lineRule="auto"/>
              <w:ind w:left="0"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lastRenderedPageBreak/>
              <w:t>אין שינוי במסמכי המכרז. ראה סעיף 8.3 בפרק ב'.</w:t>
            </w:r>
          </w:p>
        </w:tc>
      </w:tr>
      <w:tr w:rsidR="0028379B" w:rsidRPr="002C7F2D" w14:paraId="700AC3A6" w14:textId="77777777" w:rsidTr="002A13A2">
        <w:tc>
          <w:tcPr>
            <w:tcW w:w="734" w:type="dxa"/>
          </w:tcPr>
          <w:p w14:paraId="58822B91" w14:textId="77777777" w:rsidR="0028379B" w:rsidRDefault="0028379B" w:rsidP="002A13A2">
            <w:pPr>
              <w:pStyle w:val="a7"/>
              <w:spacing w:after="0" w:line="360" w:lineRule="auto"/>
              <w:ind w:left="0"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19</w:t>
            </w:r>
          </w:p>
        </w:tc>
        <w:tc>
          <w:tcPr>
            <w:tcW w:w="1230" w:type="dxa"/>
          </w:tcPr>
          <w:p w14:paraId="14CE4D71" w14:textId="77777777" w:rsidR="0028379B" w:rsidRDefault="0028379B" w:rsidP="002A13A2">
            <w:pPr>
              <w:pStyle w:val="a7"/>
              <w:spacing w:after="0" w:line="360" w:lineRule="auto"/>
              <w:ind w:left="0"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6.6</w:t>
            </w:r>
          </w:p>
          <w:p w14:paraId="497DB3E1" w14:textId="77777777" w:rsidR="0028379B" w:rsidRDefault="0028379B" w:rsidP="002A13A2">
            <w:pPr>
              <w:pStyle w:val="a7"/>
              <w:spacing w:after="0" w:line="360" w:lineRule="auto"/>
              <w:ind w:left="0"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פרק ד'</w:t>
            </w:r>
          </w:p>
        </w:tc>
        <w:tc>
          <w:tcPr>
            <w:tcW w:w="3544" w:type="dxa"/>
          </w:tcPr>
          <w:p w14:paraId="766A91AE" w14:textId="77777777" w:rsidR="0028379B" w:rsidRPr="00F669E1" w:rsidRDefault="0028379B" w:rsidP="002A13A2">
            <w:pPr>
              <w:spacing w:after="0" w:line="360" w:lineRule="auto"/>
              <w:rPr>
                <w:rFonts w:ascii="David" w:hAnsi="David" w:cs="David"/>
                <w:sz w:val="24"/>
                <w:szCs w:val="24"/>
                <w:rtl/>
              </w:rPr>
            </w:pPr>
            <w:r w:rsidRPr="00F669E1">
              <w:rPr>
                <w:rFonts w:ascii="David" w:hAnsi="David" w:cs="David"/>
                <w:sz w:val="24"/>
                <w:szCs w:val="24"/>
                <w:rtl/>
              </w:rPr>
              <w:t>סעיף 6.6  להסכם המכרז, קניין רוחני:</w:t>
            </w:r>
          </w:p>
          <w:p w14:paraId="7163C355" w14:textId="77777777" w:rsidR="0028379B" w:rsidRPr="002C7F2D" w:rsidRDefault="0028379B" w:rsidP="002A13A2">
            <w:pPr>
              <w:spacing w:after="0" w:line="360" w:lineRule="auto"/>
              <w:rPr>
                <w:rFonts w:ascii="David" w:hAnsi="David" w:cs="David"/>
                <w:sz w:val="24"/>
                <w:szCs w:val="24"/>
                <w:rtl/>
              </w:rPr>
            </w:pPr>
            <w:r w:rsidRPr="00F669E1">
              <w:rPr>
                <w:rFonts w:ascii="David" w:hAnsi="David" w:cs="David"/>
                <w:sz w:val="24"/>
                <w:szCs w:val="24"/>
                <w:rtl/>
              </w:rPr>
              <w:t>נבקש לשנות את סיפא הסעיף, במקום: "...ואשר נמצאים בבעלות הספק טרם כניסתו לתוקף של ההסכם", לשנות ל: "וכמובן לא כוללים את תכני העיתונים והאתרים."</w:t>
            </w:r>
          </w:p>
        </w:tc>
        <w:tc>
          <w:tcPr>
            <w:tcW w:w="3117" w:type="dxa"/>
          </w:tcPr>
          <w:p w14:paraId="1B498F4A" w14:textId="77777777" w:rsidR="0028379B" w:rsidRPr="002C7F2D" w:rsidRDefault="0028379B" w:rsidP="002A13A2">
            <w:pPr>
              <w:pStyle w:val="a7"/>
              <w:spacing w:after="0" w:line="360" w:lineRule="auto"/>
              <w:ind w:left="0"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ראה שינוי במסמכי המכרז, סעיף</w:t>
            </w:r>
            <w:r>
              <w:rPr>
                <w:rFonts w:ascii="David" w:hAnsi="David" w:cs="David" w:hint="cs"/>
                <w:sz w:val="24"/>
                <w:szCs w:val="24"/>
              </w:rPr>
              <w:t xml:space="preserve"> 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 xml:space="preserve"> </w:t>
            </w:r>
            <w:r>
              <w:rPr>
                <w:rFonts w:ascii="David" w:hAnsi="David" w:cs="David"/>
                <w:sz w:val="24"/>
                <w:szCs w:val="24"/>
              </w:rPr>
              <w:t>6.6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 xml:space="preserve"> בפרק ד'.</w:t>
            </w:r>
          </w:p>
        </w:tc>
      </w:tr>
      <w:tr w:rsidR="0028379B" w:rsidRPr="002C7F2D" w14:paraId="5423D5DF" w14:textId="77777777" w:rsidTr="002A13A2">
        <w:tc>
          <w:tcPr>
            <w:tcW w:w="734" w:type="dxa"/>
          </w:tcPr>
          <w:p w14:paraId="6800B93A" w14:textId="77777777" w:rsidR="0028379B" w:rsidRDefault="0028379B" w:rsidP="002A13A2">
            <w:pPr>
              <w:pStyle w:val="a7"/>
              <w:spacing w:after="0" w:line="360" w:lineRule="auto"/>
              <w:ind w:left="0"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20</w:t>
            </w:r>
          </w:p>
        </w:tc>
        <w:tc>
          <w:tcPr>
            <w:tcW w:w="1230" w:type="dxa"/>
          </w:tcPr>
          <w:p w14:paraId="7ECEE512" w14:textId="77777777" w:rsidR="0028379B" w:rsidRDefault="0028379B" w:rsidP="002A13A2">
            <w:pPr>
              <w:pStyle w:val="a7"/>
              <w:spacing w:after="0" w:line="360" w:lineRule="auto"/>
              <w:ind w:left="0"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חוברת ההצעה</w:t>
            </w:r>
          </w:p>
          <w:p w14:paraId="6236DF2B" w14:textId="77777777" w:rsidR="0028379B" w:rsidRDefault="0028379B" w:rsidP="002A13A2">
            <w:pPr>
              <w:pStyle w:val="a7"/>
              <w:spacing w:after="0" w:line="360" w:lineRule="auto"/>
              <w:ind w:left="0"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פרק ג'</w:t>
            </w:r>
          </w:p>
        </w:tc>
        <w:tc>
          <w:tcPr>
            <w:tcW w:w="3544" w:type="dxa"/>
          </w:tcPr>
          <w:p w14:paraId="6E1C69BB" w14:textId="77777777" w:rsidR="0028379B" w:rsidRPr="00F669E1" w:rsidRDefault="0028379B" w:rsidP="002A13A2">
            <w:pPr>
              <w:spacing w:after="0" w:line="360" w:lineRule="auto"/>
              <w:rPr>
                <w:rFonts w:ascii="David" w:hAnsi="David" w:cs="David"/>
                <w:sz w:val="24"/>
                <w:szCs w:val="24"/>
                <w:rtl/>
              </w:rPr>
            </w:pPr>
            <w:r w:rsidRPr="00F669E1">
              <w:rPr>
                <w:rFonts w:ascii="David" w:hAnsi="David" w:cs="David"/>
                <w:sz w:val="24"/>
                <w:szCs w:val="24"/>
                <w:rtl/>
              </w:rPr>
              <w:t>האם 30 נקודות המסירה שיש לציין יכולות להיות עבור ובחפיפה עם הלקוחות שפורטו במסגרת 100 הנקודות שפורטו בסעיף 1.1?</w:t>
            </w:r>
          </w:p>
        </w:tc>
        <w:tc>
          <w:tcPr>
            <w:tcW w:w="3117" w:type="dxa"/>
          </w:tcPr>
          <w:p w14:paraId="53112777" w14:textId="77777777" w:rsidR="0028379B" w:rsidRPr="00F669E1" w:rsidRDefault="0028379B" w:rsidP="002A13A2">
            <w:pPr>
              <w:pStyle w:val="a7"/>
              <w:spacing w:after="0" w:line="360" w:lineRule="auto"/>
              <w:ind w:left="0"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אין שינוי במסמכי המכרז. יובהר כי</w:t>
            </w:r>
            <w:r w:rsidRPr="00F669E1">
              <w:rPr>
                <w:rFonts w:ascii="David" w:hAnsi="David" w:cs="David"/>
                <w:sz w:val="24"/>
                <w:szCs w:val="24"/>
                <w:rtl/>
              </w:rPr>
              <w:t xml:space="preserve"> פירוט הלקוחות הנדרש נועד לטובת הוכחת </w:t>
            </w:r>
            <w:proofErr w:type="spellStart"/>
            <w:r w:rsidRPr="00F669E1">
              <w:rPr>
                <w:rFonts w:ascii="David" w:hAnsi="David" w:cs="David"/>
                <w:sz w:val="24"/>
                <w:szCs w:val="24"/>
                <w:rtl/>
              </w:rPr>
              <w:t>נסיונו</w:t>
            </w:r>
            <w:proofErr w:type="spellEnd"/>
            <w:r w:rsidRPr="00F669E1">
              <w:rPr>
                <w:rFonts w:ascii="David" w:hAnsi="David" w:cs="David"/>
                <w:sz w:val="24"/>
                <w:szCs w:val="24"/>
                <w:rtl/>
              </w:rPr>
              <w:t xml:space="preserve"> </w:t>
            </w:r>
            <w:r>
              <w:rPr>
                <w:rFonts w:ascii="David" w:hAnsi="David" w:cs="David"/>
                <w:sz w:val="24"/>
                <w:szCs w:val="24"/>
                <w:rtl/>
              </w:rPr>
              <w:t>של המגיש הפוטנציאלי, ואילו פירו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>ט</w:t>
            </w:r>
            <w:r w:rsidRPr="00F669E1">
              <w:rPr>
                <w:rFonts w:ascii="David" w:hAnsi="David" w:cs="David"/>
                <w:sz w:val="24"/>
                <w:szCs w:val="24"/>
                <w:rtl/>
              </w:rPr>
              <w:t xml:space="preserve"> נקודות המסירה מעיד על יכולת הספק להפיץ עיתונות כתובה לאזורי החלוקה השונים.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 xml:space="preserve"> אין מניעה שתהיה חפיפה בין הלקוחות שיפורטו לצורך עמידה בכל אחד מתנאי הסף. </w:t>
            </w:r>
          </w:p>
        </w:tc>
      </w:tr>
      <w:tr w:rsidR="0028379B" w14:paraId="3E9E3B8F" w14:textId="77777777" w:rsidTr="002A13A2">
        <w:tc>
          <w:tcPr>
            <w:tcW w:w="734" w:type="dxa"/>
          </w:tcPr>
          <w:p w14:paraId="7DD0BD73" w14:textId="77777777" w:rsidR="0028379B" w:rsidRDefault="0028379B" w:rsidP="002A13A2">
            <w:pPr>
              <w:pStyle w:val="a7"/>
              <w:spacing w:after="0" w:line="360" w:lineRule="auto"/>
              <w:ind w:left="0"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21</w:t>
            </w:r>
          </w:p>
        </w:tc>
        <w:tc>
          <w:tcPr>
            <w:tcW w:w="1230" w:type="dxa"/>
          </w:tcPr>
          <w:p w14:paraId="4C00E521" w14:textId="77777777" w:rsidR="0028379B" w:rsidRDefault="0028379B" w:rsidP="002A13A2">
            <w:pPr>
              <w:pStyle w:val="a7"/>
              <w:spacing w:after="0" w:line="360" w:lineRule="auto"/>
              <w:ind w:left="0"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חוברת ההצעה</w:t>
            </w:r>
          </w:p>
          <w:p w14:paraId="596302AC" w14:textId="77777777" w:rsidR="0028379B" w:rsidRDefault="0028379B" w:rsidP="002A13A2">
            <w:pPr>
              <w:pStyle w:val="a7"/>
              <w:spacing w:after="0" w:line="360" w:lineRule="auto"/>
              <w:ind w:left="0"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פרק ג'</w:t>
            </w:r>
          </w:p>
        </w:tc>
        <w:tc>
          <w:tcPr>
            <w:tcW w:w="3544" w:type="dxa"/>
          </w:tcPr>
          <w:p w14:paraId="466A589A" w14:textId="77777777" w:rsidR="0028379B" w:rsidRPr="00F669E1" w:rsidRDefault="0028379B" w:rsidP="002A13A2">
            <w:pPr>
              <w:spacing w:after="0" w:line="360" w:lineRule="auto"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 xml:space="preserve">יש </w:t>
            </w:r>
            <w:r w:rsidRPr="00F669E1">
              <w:rPr>
                <w:rFonts w:ascii="David" w:hAnsi="David" w:cs="David"/>
                <w:sz w:val="24"/>
                <w:szCs w:val="24"/>
                <w:rtl/>
              </w:rPr>
              <w:t xml:space="preserve">לאפשר למציע לצרף להצעתו חשבונית מושחרת לדוגמא, לפי הפירוט הנהוג אצלו או 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>אצל</w:t>
            </w:r>
            <w:r w:rsidRPr="00F669E1">
              <w:rPr>
                <w:rFonts w:ascii="David" w:hAnsi="David" w:cs="David"/>
                <w:sz w:val="24"/>
                <w:szCs w:val="24"/>
                <w:rtl/>
              </w:rPr>
              <w:t xml:space="preserve"> קבלן המשנה מטעמו לביצוע שליחויות.</w:t>
            </w:r>
          </w:p>
        </w:tc>
        <w:tc>
          <w:tcPr>
            <w:tcW w:w="3117" w:type="dxa"/>
          </w:tcPr>
          <w:p w14:paraId="78D5D6CC" w14:textId="77777777" w:rsidR="0028379B" w:rsidRDefault="0028379B" w:rsidP="002A13A2">
            <w:pPr>
              <w:pStyle w:val="a7"/>
              <w:spacing w:after="0" w:line="360" w:lineRule="auto"/>
              <w:ind w:left="0"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 xml:space="preserve">ראה שינוי במסמכי המכרז, סעיף __ לחוברת ההצעה, פרק 3 וכן נספח 6 לחוברת ההצעה. </w:t>
            </w:r>
          </w:p>
        </w:tc>
      </w:tr>
      <w:tr w:rsidR="0028379B" w14:paraId="35E258B9" w14:textId="77777777" w:rsidTr="002A13A2">
        <w:tc>
          <w:tcPr>
            <w:tcW w:w="734" w:type="dxa"/>
          </w:tcPr>
          <w:p w14:paraId="575FA2B5" w14:textId="77777777" w:rsidR="0028379B" w:rsidRDefault="0028379B" w:rsidP="002A13A2">
            <w:pPr>
              <w:pStyle w:val="a7"/>
              <w:spacing w:after="0" w:line="360" w:lineRule="auto"/>
              <w:ind w:left="0"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22</w:t>
            </w:r>
          </w:p>
        </w:tc>
        <w:tc>
          <w:tcPr>
            <w:tcW w:w="1230" w:type="dxa"/>
          </w:tcPr>
          <w:p w14:paraId="0AF1D7B8" w14:textId="77777777" w:rsidR="0028379B" w:rsidRDefault="0028379B" w:rsidP="002A13A2">
            <w:pPr>
              <w:pStyle w:val="a7"/>
              <w:spacing w:after="0" w:line="360" w:lineRule="auto"/>
              <w:ind w:left="0"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אחר</w:t>
            </w:r>
          </w:p>
        </w:tc>
        <w:tc>
          <w:tcPr>
            <w:tcW w:w="3544" w:type="dxa"/>
          </w:tcPr>
          <w:p w14:paraId="7AED58C6" w14:textId="77777777" w:rsidR="0028379B" w:rsidRPr="000C6D62" w:rsidRDefault="0028379B" w:rsidP="002A13A2">
            <w:pPr>
              <w:spacing w:after="0" w:line="360" w:lineRule="auto"/>
              <w:rPr>
                <w:rFonts w:ascii="David" w:hAnsi="David" w:cs="David"/>
                <w:sz w:val="24"/>
                <w:szCs w:val="24"/>
                <w:rtl/>
              </w:rPr>
            </w:pPr>
            <w:r w:rsidRPr="00F669E1">
              <w:rPr>
                <w:rFonts w:ascii="David" w:hAnsi="David" w:cs="David"/>
                <w:sz w:val="24"/>
                <w:szCs w:val="24"/>
                <w:rtl/>
              </w:rPr>
              <w:t>מוצע לשלב מנגנון דירוג הצעות מקצועי (לדוגמא: מציע שמציע יותר שעות ביחידת שירות לקוחות, יקבל דירוג גבוה יותר בפרמטר זה, לעומת מציע שמציע פחות שעות ממנו; וכן הלאה).</w:t>
            </w:r>
          </w:p>
        </w:tc>
        <w:tc>
          <w:tcPr>
            <w:tcW w:w="3117" w:type="dxa"/>
          </w:tcPr>
          <w:p w14:paraId="7E73A733" w14:textId="77777777" w:rsidR="0028379B" w:rsidRDefault="0028379B" w:rsidP="002A13A2">
            <w:pPr>
              <w:pStyle w:val="a7"/>
              <w:spacing w:after="0" w:line="360" w:lineRule="auto"/>
              <w:ind w:left="0"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אין שינוי במסמכי המכרז.</w:t>
            </w:r>
          </w:p>
        </w:tc>
      </w:tr>
    </w:tbl>
    <w:p w14:paraId="47727B29" w14:textId="77777777" w:rsidR="0028379B" w:rsidRDefault="0028379B" w:rsidP="0028379B">
      <w:pPr>
        <w:pStyle w:val="a7"/>
        <w:spacing w:after="240" w:line="360" w:lineRule="auto"/>
        <w:jc w:val="left"/>
        <w:rPr>
          <w:rFonts w:ascii="David" w:hAnsi="David" w:cs="David"/>
          <w:sz w:val="24"/>
          <w:szCs w:val="24"/>
          <w:rtl/>
        </w:rPr>
      </w:pPr>
    </w:p>
    <w:p w14:paraId="0DEBB874" w14:textId="77777777" w:rsidR="0028379B" w:rsidRDefault="0028379B" w:rsidP="0028379B">
      <w:pPr>
        <w:bidi w:val="0"/>
        <w:spacing w:before="200" w:after="200" w:line="276" w:lineRule="auto"/>
        <w:jc w:val="left"/>
        <w:rPr>
          <w:rFonts w:ascii="David" w:hAnsi="David" w:cs="David"/>
          <w:sz w:val="24"/>
          <w:szCs w:val="24"/>
        </w:rPr>
      </w:pPr>
      <w:r>
        <w:rPr>
          <w:rFonts w:ascii="David" w:hAnsi="David" w:cs="David"/>
          <w:sz w:val="24"/>
          <w:szCs w:val="24"/>
          <w:rtl/>
        </w:rPr>
        <w:br w:type="page"/>
      </w:r>
    </w:p>
    <w:p w14:paraId="270FE47A" w14:textId="77777777" w:rsidR="0028379B" w:rsidRPr="00C15E95" w:rsidRDefault="0028379B" w:rsidP="0028379B">
      <w:pPr>
        <w:pStyle w:val="a7"/>
        <w:spacing w:after="240" w:line="360" w:lineRule="auto"/>
        <w:jc w:val="center"/>
        <w:rPr>
          <w:rFonts w:ascii="David" w:hAnsi="David" w:cs="David"/>
          <w:sz w:val="24"/>
          <w:szCs w:val="24"/>
          <w:u w:val="single"/>
          <w:rtl/>
        </w:rPr>
      </w:pPr>
      <w:r w:rsidRPr="00C15E95">
        <w:rPr>
          <w:rFonts w:ascii="David" w:hAnsi="David" w:cs="David" w:hint="eastAsia"/>
          <w:b/>
          <w:bCs/>
          <w:sz w:val="24"/>
          <w:szCs w:val="24"/>
          <w:u w:val="single"/>
          <w:rtl/>
        </w:rPr>
        <w:lastRenderedPageBreak/>
        <w:t>נספח</w:t>
      </w:r>
      <w:r w:rsidRPr="00C15E95">
        <w:rPr>
          <w:rFonts w:ascii="David" w:hAnsi="David" w:cs="David"/>
          <w:b/>
          <w:bCs/>
          <w:sz w:val="24"/>
          <w:szCs w:val="24"/>
          <w:u w:val="single"/>
          <w:rtl/>
        </w:rPr>
        <w:t xml:space="preserve"> ב'- </w:t>
      </w:r>
      <w:r w:rsidRPr="00C15E95">
        <w:rPr>
          <w:rFonts w:ascii="David" w:hAnsi="David" w:cs="David" w:hint="eastAsia"/>
          <w:sz w:val="24"/>
          <w:szCs w:val="24"/>
          <w:u w:val="single"/>
          <w:rtl/>
        </w:rPr>
        <w:t>שינויים</w:t>
      </w:r>
      <w:r w:rsidRPr="00C15E95">
        <w:rPr>
          <w:rFonts w:ascii="David" w:hAnsi="David" w:cs="David"/>
          <w:sz w:val="24"/>
          <w:szCs w:val="24"/>
          <w:u w:val="single"/>
          <w:rtl/>
        </w:rPr>
        <w:t xml:space="preserve"> </w:t>
      </w:r>
      <w:r>
        <w:rPr>
          <w:rFonts w:ascii="David" w:hAnsi="David" w:cs="David" w:hint="cs"/>
          <w:sz w:val="24"/>
          <w:szCs w:val="24"/>
          <w:u w:val="single"/>
          <w:rtl/>
        </w:rPr>
        <w:t>יזומים במסמכי המכרז</w:t>
      </w:r>
      <w:r w:rsidRPr="00C15E95">
        <w:rPr>
          <w:rFonts w:ascii="David" w:hAnsi="David" w:cs="David"/>
          <w:sz w:val="24"/>
          <w:szCs w:val="24"/>
          <w:u w:val="single"/>
          <w:rtl/>
        </w:rPr>
        <w:t xml:space="preserve"> </w:t>
      </w:r>
    </w:p>
    <w:tbl>
      <w:tblPr>
        <w:tblStyle w:val="ae"/>
        <w:bidiVisual/>
        <w:tblW w:w="9343" w:type="dxa"/>
        <w:tblLook w:val="04A0" w:firstRow="1" w:lastRow="0" w:firstColumn="1" w:lastColumn="0" w:noHBand="0" w:noVBand="1"/>
      </w:tblPr>
      <w:tblGrid>
        <w:gridCol w:w="1928"/>
        <w:gridCol w:w="7415"/>
      </w:tblGrid>
      <w:tr w:rsidR="0028379B" w:rsidRPr="00A54453" w14:paraId="39FC16F3" w14:textId="77777777" w:rsidTr="002A13A2">
        <w:trPr>
          <w:trHeight w:val="910"/>
        </w:trPr>
        <w:tc>
          <w:tcPr>
            <w:tcW w:w="1928" w:type="dxa"/>
            <w:shd w:val="clear" w:color="auto" w:fill="D9D9D9" w:themeFill="background1" w:themeFillShade="D9"/>
            <w:vAlign w:val="center"/>
          </w:tcPr>
          <w:p w14:paraId="27BCE7DA" w14:textId="77777777" w:rsidR="0028379B" w:rsidRPr="00A54453" w:rsidRDefault="0028379B" w:rsidP="002A13A2">
            <w:pPr>
              <w:pStyle w:val="a7"/>
              <w:spacing w:line="360" w:lineRule="auto"/>
              <w:ind w:left="0"/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A54453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הסעיף במסמכי המכרז</w:t>
            </w:r>
          </w:p>
        </w:tc>
        <w:tc>
          <w:tcPr>
            <w:tcW w:w="7415" w:type="dxa"/>
            <w:shd w:val="clear" w:color="auto" w:fill="D9D9D9" w:themeFill="background1" w:themeFillShade="D9"/>
            <w:vAlign w:val="center"/>
          </w:tcPr>
          <w:p w14:paraId="15174D45" w14:textId="77777777" w:rsidR="0028379B" w:rsidRPr="00A54453" w:rsidRDefault="0028379B" w:rsidP="002A13A2">
            <w:pPr>
              <w:pStyle w:val="a7"/>
              <w:spacing w:line="360" w:lineRule="auto"/>
              <w:ind w:left="0"/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A54453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השינוי</w:t>
            </w:r>
          </w:p>
        </w:tc>
      </w:tr>
      <w:tr w:rsidR="0028379B" w:rsidRPr="00A54453" w14:paraId="11350176" w14:textId="77777777" w:rsidTr="002A13A2">
        <w:trPr>
          <w:trHeight w:val="1264"/>
        </w:trPr>
        <w:tc>
          <w:tcPr>
            <w:tcW w:w="1928" w:type="dxa"/>
          </w:tcPr>
          <w:p w14:paraId="17093BAD" w14:textId="77777777" w:rsidR="0028379B" w:rsidRDefault="0028379B" w:rsidP="002A13A2">
            <w:pPr>
              <w:pStyle w:val="a7"/>
              <w:spacing w:line="360" w:lineRule="auto"/>
              <w:ind w:left="0"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2.8.2.4.2</w:t>
            </w:r>
          </w:p>
          <w:p w14:paraId="584315B1" w14:textId="77777777" w:rsidR="0028379B" w:rsidRDefault="0028379B" w:rsidP="002A13A2">
            <w:pPr>
              <w:pStyle w:val="a7"/>
              <w:spacing w:line="360" w:lineRule="auto"/>
              <w:ind w:left="0"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ערבות ביצוע</w:t>
            </w:r>
          </w:p>
          <w:p w14:paraId="20A409D5" w14:textId="77777777" w:rsidR="0028379B" w:rsidRPr="00A54453" w:rsidRDefault="0028379B" w:rsidP="002A13A2">
            <w:pPr>
              <w:pStyle w:val="a7"/>
              <w:spacing w:line="360" w:lineRule="auto"/>
              <w:ind w:left="0"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פרק א'</w:t>
            </w:r>
          </w:p>
        </w:tc>
        <w:tc>
          <w:tcPr>
            <w:tcW w:w="7415" w:type="dxa"/>
          </w:tcPr>
          <w:p w14:paraId="501A04BF" w14:textId="77777777" w:rsidR="0028379B" w:rsidRPr="00CC6CD1" w:rsidRDefault="0028379B" w:rsidP="002A13A2">
            <w:pPr>
              <w:pStyle w:val="111"/>
              <w:numPr>
                <w:ilvl w:val="0"/>
                <w:numId w:val="0"/>
              </w:numPr>
              <w:rPr>
                <w:rtl/>
              </w:rPr>
            </w:pPr>
            <w:r w:rsidRPr="00CC6CD1">
              <w:rPr>
                <w:rFonts w:hint="eastAsia"/>
                <w:b w:val="0"/>
                <w:bCs w:val="0"/>
                <w:rtl/>
              </w:rPr>
              <w:t>במהלך</w:t>
            </w:r>
            <w:r w:rsidRPr="00CC6CD1">
              <w:rPr>
                <w:b w:val="0"/>
                <w:bCs w:val="0"/>
                <w:rtl/>
              </w:rPr>
              <w:t xml:space="preserve"> </w:t>
            </w:r>
            <w:r w:rsidRPr="00CC6CD1">
              <w:rPr>
                <w:rFonts w:hint="eastAsia"/>
                <w:b w:val="0"/>
                <w:bCs w:val="0"/>
                <w:rtl/>
              </w:rPr>
              <w:t>ההתקשרות</w:t>
            </w:r>
            <w:r w:rsidRPr="00CC6CD1">
              <w:rPr>
                <w:b w:val="0"/>
                <w:bCs w:val="0"/>
                <w:rtl/>
              </w:rPr>
              <w:t xml:space="preserve">, </w:t>
            </w:r>
            <w:r w:rsidRPr="00CC6CD1">
              <w:rPr>
                <w:rFonts w:hint="eastAsia"/>
                <w:b w:val="0"/>
                <w:bCs w:val="0"/>
                <w:rtl/>
              </w:rPr>
              <w:t>רשאי</w:t>
            </w:r>
            <w:r w:rsidRPr="00CC6CD1">
              <w:rPr>
                <w:b w:val="0"/>
                <w:bCs w:val="0"/>
                <w:rtl/>
              </w:rPr>
              <w:t xml:space="preserve"> </w:t>
            </w:r>
            <w:r w:rsidRPr="00CC6CD1">
              <w:rPr>
                <w:rFonts w:hint="eastAsia"/>
                <w:b w:val="0"/>
                <w:bCs w:val="0"/>
                <w:rtl/>
              </w:rPr>
              <w:t>עורך</w:t>
            </w:r>
            <w:r w:rsidRPr="00CC6CD1">
              <w:rPr>
                <w:b w:val="0"/>
                <w:bCs w:val="0"/>
                <w:rtl/>
              </w:rPr>
              <w:t xml:space="preserve"> </w:t>
            </w:r>
            <w:r w:rsidRPr="00CC6CD1">
              <w:rPr>
                <w:rFonts w:hint="eastAsia"/>
                <w:b w:val="0"/>
                <w:bCs w:val="0"/>
                <w:rtl/>
              </w:rPr>
              <w:t>המכרז</w:t>
            </w:r>
            <w:r w:rsidRPr="00CC6CD1">
              <w:rPr>
                <w:b w:val="0"/>
                <w:bCs w:val="0"/>
                <w:rtl/>
              </w:rPr>
              <w:t xml:space="preserve"> </w:t>
            </w:r>
            <w:r w:rsidRPr="00CC6CD1">
              <w:rPr>
                <w:rFonts w:hint="eastAsia"/>
                <w:b w:val="0"/>
                <w:bCs w:val="0"/>
                <w:rtl/>
              </w:rPr>
              <w:t>לבחון</w:t>
            </w:r>
            <w:r w:rsidRPr="00CC6CD1">
              <w:rPr>
                <w:b w:val="0"/>
                <w:bCs w:val="0"/>
                <w:rtl/>
              </w:rPr>
              <w:t xml:space="preserve"> </w:t>
            </w:r>
            <w:r w:rsidRPr="00CC6CD1">
              <w:rPr>
                <w:rFonts w:hint="eastAsia"/>
                <w:b w:val="0"/>
                <w:bCs w:val="0"/>
                <w:rtl/>
              </w:rPr>
              <w:t>את</w:t>
            </w:r>
            <w:r w:rsidRPr="00CC6CD1">
              <w:rPr>
                <w:b w:val="0"/>
                <w:bCs w:val="0"/>
                <w:rtl/>
              </w:rPr>
              <w:t xml:space="preserve"> </w:t>
            </w:r>
            <w:r w:rsidRPr="00CC6CD1">
              <w:rPr>
                <w:rFonts w:hint="eastAsia"/>
                <w:b w:val="0"/>
                <w:bCs w:val="0"/>
                <w:rtl/>
              </w:rPr>
              <w:t>היקף</w:t>
            </w:r>
            <w:r w:rsidRPr="00CC6CD1">
              <w:rPr>
                <w:b w:val="0"/>
                <w:bCs w:val="0"/>
                <w:rtl/>
              </w:rPr>
              <w:t xml:space="preserve"> </w:t>
            </w:r>
            <w:r w:rsidRPr="00CC6CD1">
              <w:rPr>
                <w:rFonts w:hint="eastAsia"/>
                <w:b w:val="0"/>
                <w:bCs w:val="0"/>
                <w:rtl/>
              </w:rPr>
              <w:t>ההתקשרות</w:t>
            </w:r>
            <w:r w:rsidRPr="00CC6CD1">
              <w:rPr>
                <w:b w:val="0"/>
                <w:bCs w:val="0"/>
                <w:rtl/>
              </w:rPr>
              <w:t xml:space="preserve"> </w:t>
            </w:r>
            <w:r w:rsidRPr="00CC6CD1">
              <w:rPr>
                <w:rFonts w:hint="eastAsia"/>
                <w:b w:val="0"/>
                <w:bCs w:val="0"/>
                <w:rtl/>
              </w:rPr>
              <w:t>עם</w:t>
            </w:r>
            <w:r w:rsidRPr="00CC6CD1">
              <w:rPr>
                <w:b w:val="0"/>
                <w:bCs w:val="0"/>
                <w:rtl/>
              </w:rPr>
              <w:t xml:space="preserve"> </w:t>
            </w:r>
            <w:r w:rsidRPr="00CC6CD1">
              <w:rPr>
                <w:rFonts w:hint="eastAsia"/>
                <w:b w:val="0"/>
                <w:bCs w:val="0"/>
                <w:rtl/>
              </w:rPr>
              <w:t>הספק</w:t>
            </w:r>
            <w:r w:rsidRPr="00CC6CD1">
              <w:rPr>
                <w:b w:val="0"/>
                <w:bCs w:val="0"/>
                <w:rtl/>
              </w:rPr>
              <w:t xml:space="preserve"> </w:t>
            </w:r>
            <w:r w:rsidRPr="00CC6CD1">
              <w:rPr>
                <w:rFonts w:hint="eastAsia"/>
                <w:b w:val="0"/>
                <w:bCs w:val="0"/>
                <w:rtl/>
              </w:rPr>
              <w:t>הזוכה</w:t>
            </w:r>
            <w:r w:rsidRPr="00CC6CD1">
              <w:rPr>
                <w:b w:val="0"/>
                <w:bCs w:val="0"/>
                <w:rtl/>
              </w:rPr>
              <w:t>,</w:t>
            </w:r>
            <w:r>
              <w:rPr>
                <w:rFonts w:hint="cs"/>
                <w:b w:val="0"/>
                <w:bCs w:val="0"/>
                <w:rtl/>
              </w:rPr>
              <w:t xml:space="preserve"> ובהתאם לשיקול דעתו הבלעדי</w:t>
            </w:r>
            <w:r w:rsidRPr="00CC6CD1">
              <w:rPr>
                <w:b w:val="0"/>
                <w:bCs w:val="0"/>
                <w:rtl/>
              </w:rPr>
              <w:t xml:space="preserve"> </w:t>
            </w:r>
            <w:r w:rsidRPr="00CC6CD1">
              <w:rPr>
                <w:rFonts w:hint="eastAsia"/>
                <w:b w:val="0"/>
                <w:bCs w:val="0"/>
                <w:rtl/>
              </w:rPr>
              <w:t>לבחון</w:t>
            </w:r>
            <w:r w:rsidRPr="00CC6CD1">
              <w:rPr>
                <w:b w:val="0"/>
                <w:bCs w:val="0"/>
                <w:rtl/>
              </w:rPr>
              <w:t xml:space="preserve"> </w:t>
            </w:r>
            <w:r w:rsidRPr="00CC6CD1">
              <w:rPr>
                <w:rFonts w:hint="eastAsia"/>
                <w:b w:val="0"/>
                <w:bCs w:val="0"/>
                <w:rtl/>
              </w:rPr>
              <w:t>מחדש</w:t>
            </w:r>
            <w:r w:rsidRPr="00CC6CD1">
              <w:rPr>
                <w:b w:val="0"/>
                <w:bCs w:val="0"/>
                <w:rtl/>
              </w:rPr>
              <w:t xml:space="preserve"> </w:t>
            </w:r>
            <w:r w:rsidRPr="00CC6CD1">
              <w:rPr>
                <w:rFonts w:hint="eastAsia"/>
                <w:b w:val="0"/>
                <w:bCs w:val="0"/>
                <w:rtl/>
              </w:rPr>
              <w:t>את</w:t>
            </w:r>
            <w:r w:rsidRPr="00CC6CD1">
              <w:rPr>
                <w:b w:val="0"/>
                <w:bCs w:val="0"/>
                <w:rtl/>
              </w:rPr>
              <w:t xml:space="preserve"> </w:t>
            </w:r>
            <w:r w:rsidRPr="00CC6CD1">
              <w:rPr>
                <w:rFonts w:hint="eastAsia"/>
                <w:b w:val="0"/>
                <w:bCs w:val="0"/>
                <w:rtl/>
              </w:rPr>
              <w:t>גובה</w:t>
            </w:r>
            <w:r w:rsidRPr="00CC6CD1">
              <w:rPr>
                <w:b w:val="0"/>
                <w:bCs w:val="0"/>
                <w:rtl/>
              </w:rPr>
              <w:t xml:space="preserve"> </w:t>
            </w:r>
            <w:r w:rsidRPr="00CC6CD1">
              <w:rPr>
                <w:rFonts w:hint="eastAsia"/>
                <w:b w:val="0"/>
                <w:bCs w:val="0"/>
                <w:rtl/>
              </w:rPr>
              <w:t>ערבות</w:t>
            </w:r>
            <w:r w:rsidRPr="00CC6CD1">
              <w:rPr>
                <w:b w:val="0"/>
                <w:bCs w:val="0"/>
                <w:rtl/>
              </w:rPr>
              <w:t xml:space="preserve"> </w:t>
            </w:r>
            <w:r w:rsidRPr="00CC6CD1">
              <w:rPr>
                <w:rFonts w:hint="eastAsia"/>
                <w:b w:val="0"/>
                <w:bCs w:val="0"/>
                <w:rtl/>
              </w:rPr>
              <w:t>הביצוע</w:t>
            </w:r>
            <w:r w:rsidRPr="00CC6CD1">
              <w:rPr>
                <w:b w:val="0"/>
                <w:bCs w:val="0"/>
                <w:rtl/>
              </w:rPr>
              <w:t xml:space="preserve"> </w:t>
            </w:r>
            <w:r w:rsidRPr="00CC6CD1">
              <w:rPr>
                <w:rFonts w:hint="eastAsia"/>
                <w:b w:val="0"/>
                <w:bCs w:val="0"/>
                <w:rtl/>
              </w:rPr>
              <w:t>הנדרשת</w:t>
            </w:r>
            <w:r w:rsidRPr="00CC6CD1">
              <w:rPr>
                <w:b w:val="0"/>
                <w:bCs w:val="0"/>
                <w:rtl/>
              </w:rPr>
              <w:t xml:space="preserve"> </w:t>
            </w:r>
            <w:r w:rsidRPr="00CC6CD1">
              <w:rPr>
                <w:rFonts w:hint="eastAsia"/>
                <w:b w:val="0"/>
                <w:bCs w:val="0"/>
                <w:rtl/>
              </w:rPr>
              <w:t>מן</w:t>
            </w:r>
            <w:r w:rsidRPr="00CC6CD1">
              <w:rPr>
                <w:b w:val="0"/>
                <w:bCs w:val="0"/>
                <w:rtl/>
              </w:rPr>
              <w:t xml:space="preserve"> </w:t>
            </w:r>
            <w:r w:rsidRPr="00CC6CD1">
              <w:rPr>
                <w:rFonts w:hint="eastAsia"/>
                <w:b w:val="0"/>
                <w:bCs w:val="0"/>
                <w:rtl/>
              </w:rPr>
              <w:t>הספק</w:t>
            </w:r>
            <w:r w:rsidRPr="00CC6CD1">
              <w:rPr>
                <w:b w:val="0"/>
                <w:bCs w:val="0"/>
                <w:rtl/>
              </w:rPr>
              <w:t xml:space="preserve"> </w:t>
            </w:r>
            <w:r w:rsidRPr="00CC6CD1">
              <w:rPr>
                <w:rFonts w:hint="eastAsia"/>
                <w:b w:val="0"/>
                <w:bCs w:val="0"/>
                <w:rtl/>
              </w:rPr>
              <w:t>הזוכה</w:t>
            </w:r>
            <w:r w:rsidRPr="00CC6CD1">
              <w:rPr>
                <w:b w:val="0"/>
                <w:bCs w:val="0"/>
                <w:rtl/>
              </w:rPr>
              <w:t>.</w:t>
            </w:r>
          </w:p>
        </w:tc>
      </w:tr>
      <w:tr w:rsidR="0028379B" w:rsidRPr="00A54453" w14:paraId="29DF76AE" w14:textId="77777777" w:rsidTr="002A13A2">
        <w:trPr>
          <w:trHeight w:val="298"/>
        </w:trPr>
        <w:tc>
          <w:tcPr>
            <w:tcW w:w="1928" w:type="dxa"/>
          </w:tcPr>
          <w:p w14:paraId="3985B8D3" w14:textId="77777777" w:rsidR="0028379B" w:rsidRDefault="0028379B" w:rsidP="002A13A2">
            <w:pPr>
              <w:pStyle w:val="a7"/>
              <w:spacing w:line="360" w:lineRule="auto"/>
              <w:ind w:left="0"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3.2.2</w:t>
            </w:r>
          </w:p>
          <w:p w14:paraId="5A104FE4" w14:textId="77777777" w:rsidR="0028379B" w:rsidRPr="00A54453" w:rsidRDefault="0028379B" w:rsidP="002A13A2">
            <w:pPr>
              <w:pStyle w:val="a7"/>
              <w:spacing w:line="360" w:lineRule="auto"/>
              <w:ind w:left="0"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פרק ב'</w:t>
            </w:r>
          </w:p>
        </w:tc>
        <w:tc>
          <w:tcPr>
            <w:tcW w:w="7415" w:type="dxa"/>
          </w:tcPr>
          <w:p w14:paraId="3ED5C47B" w14:textId="77777777" w:rsidR="0028379B" w:rsidRPr="00A54453" w:rsidRDefault="0028379B" w:rsidP="002A13A2">
            <w:pPr>
              <w:pStyle w:val="a7"/>
              <w:spacing w:line="360" w:lineRule="auto"/>
              <w:ind w:left="0"/>
              <w:rPr>
                <w:rFonts w:ascii="David" w:hAnsi="David" w:cs="David"/>
                <w:sz w:val="24"/>
                <w:szCs w:val="24"/>
                <w:rtl/>
              </w:rPr>
            </w:pPr>
            <w:r w:rsidRPr="00B74358">
              <w:rPr>
                <w:rFonts w:ascii="David" w:hAnsi="David" w:cs="David" w:hint="eastAsia"/>
                <w:sz w:val="24"/>
                <w:szCs w:val="24"/>
                <w:rtl/>
              </w:rPr>
              <w:t>זכה</w:t>
            </w:r>
            <w:r w:rsidRPr="00B74358">
              <w:rPr>
                <w:rFonts w:ascii="David" w:hAnsi="David" w:cs="David"/>
                <w:sz w:val="24"/>
                <w:szCs w:val="24"/>
                <w:rtl/>
              </w:rPr>
              <w:t xml:space="preserve"> </w:t>
            </w:r>
            <w:r w:rsidRPr="00B74358">
              <w:rPr>
                <w:rFonts w:ascii="David" w:hAnsi="David" w:cs="David" w:hint="eastAsia"/>
                <w:sz w:val="24"/>
                <w:szCs w:val="24"/>
                <w:rtl/>
              </w:rPr>
              <w:t>מציע</w:t>
            </w:r>
            <w:r w:rsidRPr="00B74358">
              <w:rPr>
                <w:rFonts w:ascii="David" w:hAnsi="David" w:cs="David"/>
                <w:sz w:val="24"/>
                <w:szCs w:val="24"/>
                <w:rtl/>
              </w:rPr>
              <w:t xml:space="preserve"> </w:t>
            </w:r>
            <w:r w:rsidRPr="00B74358">
              <w:rPr>
                <w:rFonts w:ascii="David" w:hAnsi="David" w:cs="David" w:hint="eastAsia"/>
                <w:sz w:val="24"/>
                <w:szCs w:val="24"/>
                <w:rtl/>
              </w:rPr>
              <w:t>באספקת</w:t>
            </w:r>
            <w:r w:rsidRPr="00B74358">
              <w:rPr>
                <w:rFonts w:ascii="David" w:hAnsi="David" w:cs="David"/>
                <w:sz w:val="24"/>
                <w:szCs w:val="24"/>
                <w:rtl/>
              </w:rPr>
              <w:t xml:space="preserve"> </w:t>
            </w:r>
            <w:r w:rsidRPr="00B74358">
              <w:rPr>
                <w:rFonts w:ascii="David" w:hAnsi="David" w:cs="David" w:hint="eastAsia"/>
                <w:sz w:val="24"/>
                <w:szCs w:val="24"/>
                <w:rtl/>
              </w:rPr>
              <w:t>מנוי</w:t>
            </w:r>
            <w:r w:rsidRPr="00B74358">
              <w:rPr>
                <w:rFonts w:ascii="David" w:hAnsi="David" w:cs="David"/>
                <w:sz w:val="24"/>
                <w:szCs w:val="24"/>
                <w:rtl/>
              </w:rPr>
              <w:t xml:space="preserve"> </w:t>
            </w:r>
            <w:r w:rsidRPr="00B74358">
              <w:rPr>
                <w:rFonts w:ascii="David" w:hAnsi="David" w:cs="David" w:hint="eastAsia"/>
                <w:sz w:val="24"/>
                <w:szCs w:val="24"/>
                <w:rtl/>
              </w:rPr>
              <w:t>הכולל</w:t>
            </w:r>
            <w:r w:rsidRPr="00B74358">
              <w:rPr>
                <w:rFonts w:ascii="David" w:hAnsi="David" w:cs="David"/>
                <w:sz w:val="24"/>
                <w:szCs w:val="24"/>
                <w:rtl/>
              </w:rPr>
              <w:t xml:space="preserve"> </w:t>
            </w:r>
            <w:r w:rsidRPr="00B74358">
              <w:rPr>
                <w:rFonts w:ascii="David" w:hAnsi="David" w:cs="David" w:hint="eastAsia"/>
                <w:sz w:val="24"/>
                <w:szCs w:val="24"/>
                <w:rtl/>
              </w:rPr>
              <w:t>הפצת</w:t>
            </w:r>
            <w:r w:rsidRPr="00B74358">
              <w:rPr>
                <w:rFonts w:ascii="David" w:hAnsi="David" w:cs="David"/>
                <w:sz w:val="24"/>
                <w:szCs w:val="24"/>
                <w:rtl/>
              </w:rPr>
              <w:t xml:space="preserve"> </w:t>
            </w:r>
            <w:r w:rsidRPr="00B74358">
              <w:rPr>
                <w:rFonts w:ascii="David" w:hAnsi="David" w:cs="David" w:hint="eastAsia"/>
                <w:sz w:val="24"/>
                <w:szCs w:val="24"/>
                <w:rtl/>
              </w:rPr>
              <w:t>עיתונות</w:t>
            </w:r>
            <w:r w:rsidRPr="00B74358">
              <w:rPr>
                <w:rFonts w:ascii="David" w:hAnsi="David" w:cs="David"/>
                <w:sz w:val="24"/>
                <w:szCs w:val="24"/>
                <w:rtl/>
              </w:rPr>
              <w:t xml:space="preserve"> </w:t>
            </w:r>
            <w:r w:rsidRPr="00B74358">
              <w:rPr>
                <w:rFonts w:ascii="David" w:hAnsi="David" w:cs="David" w:hint="eastAsia"/>
                <w:sz w:val="24"/>
                <w:szCs w:val="24"/>
                <w:rtl/>
              </w:rPr>
              <w:t>מודפסת</w:t>
            </w:r>
            <w:r w:rsidRPr="00B74358">
              <w:rPr>
                <w:rFonts w:ascii="David" w:hAnsi="David" w:cs="David"/>
                <w:sz w:val="24"/>
                <w:szCs w:val="24"/>
                <w:rtl/>
              </w:rPr>
              <w:t xml:space="preserve">, </w:t>
            </w:r>
            <w:r w:rsidRPr="00B74358">
              <w:rPr>
                <w:rFonts w:ascii="David" w:hAnsi="David" w:cs="David" w:hint="eastAsia"/>
                <w:sz w:val="24"/>
                <w:szCs w:val="24"/>
                <w:rtl/>
              </w:rPr>
              <w:t>יהיה</w:t>
            </w:r>
            <w:r w:rsidRPr="00B74358">
              <w:rPr>
                <w:rFonts w:ascii="David" w:hAnsi="David" w:cs="David"/>
                <w:sz w:val="24"/>
                <w:szCs w:val="24"/>
                <w:rtl/>
              </w:rPr>
              <w:t xml:space="preserve"> </w:t>
            </w:r>
            <w:r w:rsidRPr="00B74358">
              <w:rPr>
                <w:rFonts w:ascii="David" w:hAnsi="David" w:cs="David" w:hint="eastAsia"/>
                <w:sz w:val="24"/>
                <w:szCs w:val="24"/>
                <w:rtl/>
              </w:rPr>
              <w:t>עליו</w:t>
            </w:r>
            <w:r w:rsidRPr="00B74358">
              <w:rPr>
                <w:rFonts w:ascii="David" w:hAnsi="David" w:cs="David"/>
                <w:sz w:val="24"/>
                <w:szCs w:val="24"/>
                <w:rtl/>
              </w:rPr>
              <w:t xml:space="preserve"> </w:t>
            </w:r>
            <w:r w:rsidRPr="00B74358">
              <w:rPr>
                <w:rFonts w:ascii="David" w:hAnsi="David" w:cs="David" w:hint="eastAsia"/>
                <w:sz w:val="24"/>
                <w:szCs w:val="24"/>
                <w:rtl/>
              </w:rPr>
              <w:t>להפיץ</w:t>
            </w:r>
            <w:r w:rsidRPr="00B74358">
              <w:rPr>
                <w:rFonts w:ascii="David" w:hAnsi="David" w:cs="David"/>
                <w:sz w:val="24"/>
                <w:szCs w:val="24"/>
                <w:rtl/>
              </w:rPr>
              <w:t xml:space="preserve"> </w:t>
            </w:r>
            <w:r w:rsidRPr="00B74358">
              <w:rPr>
                <w:rFonts w:ascii="David" w:hAnsi="David" w:cs="David" w:hint="eastAsia"/>
                <w:sz w:val="24"/>
                <w:szCs w:val="24"/>
                <w:rtl/>
              </w:rPr>
              <w:t>אותה</w:t>
            </w:r>
            <w:r w:rsidRPr="00B74358">
              <w:rPr>
                <w:rFonts w:ascii="David" w:hAnsi="David" w:cs="David"/>
                <w:sz w:val="24"/>
                <w:szCs w:val="24"/>
                <w:rtl/>
              </w:rPr>
              <w:t xml:space="preserve"> </w:t>
            </w:r>
            <w:r w:rsidRPr="00B74358">
              <w:rPr>
                <w:rFonts w:ascii="David" w:hAnsi="David" w:cs="David" w:hint="eastAsia"/>
                <w:sz w:val="24"/>
                <w:szCs w:val="24"/>
                <w:rtl/>
              </w:rPr>
              <w:t>לכל</w:t>
            </w:r>
            <w:r w:rsidRPr="00B74358">
              <w:rPr>
                <w:rFonts w:ascii="David" w:hAnsi="David" w:cs="David"/>
                <w:sz w:val="24"/>
                <w:szCs w:val="24"/>
                <w:rtl/>
              </w:rPr>
              <w:t xml:space="preserve"> </w:t>
            </w:r>
            <w:r w:rsidRPr="00B74358">
              <w:rPr>
                <w:rFonts w:ascii="David" w:hAnsi="David" w:cs="David" w:hint="eastAsia"/>
                <w:sz w:val="24"/>
                <w:szCs w:val="24"/>
                <w:rtl/>
              </w:rPr>
              <w:t>נקודת</w:t>
            </w:r>
            <w:r w:rsidRPr="00B74358">
              <w:rPr>
                <w:rFonts w:ascii="David" w:hAnsi="David" w:cs="David"/>
                <w:sz w:val="24"/>
                <w:szCs w:val="24"/>
                <w:rtl/>
              </w:rPr>
              <w:t xml:space="preserve"> </w:t>
            </w:r>
            <w:r w:rsidRPr="00B74358">
              <w:rPr>
                <w:rFonts w:ascii="David" w:hAnsi="David" w:cs="David" w:hint="eastAsia"/>
                <w:sz w:val="24"/>
                <w:szCs w:val="24"/>
                <w:rtl/>
              </w:rPr>
              <w:t>מסירה</w:t>
            </w:r>
            <w:r w:rsidRPr="00B74358">
              <w:rPr>
                <w:rFonts w:ascii="David" w:hAnsi="David" w:cs="David"/>
                <w:sz w:val="24"/>
                <w:szCs w:val="24"/>
                <w:rtl/>
              </w:rPr>
              <w:t xml:space="preserve"> </w:t>
            </w:r>
            <w:r w:rsidRPr="00B74358">
              <w:rPr>
                <w:rFonts w:ascii="David" w:hAnsi="David" w:cs="David" w:hint="eastAsia"/>
                <w:sz w:val="24"/>
                <w:szCs w:val="24"/>
                <w:rtl/>
              </w:rPr>
              <w:t>ברחבי</w:t>
            </w:r>
            <w:r w:rsidRPr="00B74358">
              <w:rPr>
                <w:rFonts w:ascii="David" w:hAnsi="David" w:cs="David"/>
                <w:sz w:val="24"/>
                <w:szCs w:val="24"/>
                <w:rtl/>
              </w:rPr>
              <w:t xml:space="preserve"> </w:t>
            </w:r>
            <w:r w:rsidRPr="00B74358">
              <w:rPr>
                <w:rFonts w:ascii="David" w:hAnsi="David" w:cs="David" w:hint="eastAsia"/>
                <w:sz w:val="24"/>
                <w:szCs w:val="24"/>
                <w:rtl/>
              </w:rPr>
              <w:t>הארץ</w:t>
            </w:r>
            <w:r w:rsidRPr="00B74358">
              <w:rPr>
                <w:rFonts w:ascii="David" w:hAnsi="David" w:cs="David"/>
                <w:sz w:val="24"/>
                <w:szCs w:val="24"/>
                <w:rtl/>
              </w:rPr>
              <w:t xml:space="preserve">, </w:t>
            </w:r>
            <w:r w:rsidRPr="00B74358">
              <w:rPr>
                <w:rFonts w:ascii="David" w:hAnsi="David" w:cs="David" w:hint="eastAsia"/>
                <w:sz w:val="24"/>
                <w:szCs w:val="24"/>
                <w:rtl/>
              </w:rPr>
              <w:t>בהתאם</w:t>
            </w:r>
            <w:r w:rsidRPr="00B74358">
              <w:rPr>
                <w:rFonts w:ascii="David" w:hAnsi="David" w:cs="David"/>
                <w:sz w:val="24"/>
                <w:szCs w:val="24"/>
                <w:rtl/>
              </w:rPr>
              <w:t xml:space="preserve"> </w:t>
            </w:r>
            <w:r w:rsidRPr="00B74358">
              <w:rPr>
                <w:rFonts w:ascii="David" w:hAnsi="David" w:cs="David" w:hint="eastAsia"/>
                <w:sz w:val="24"/>
                <w:szCs w:val="24"/>
                <w:rtl/>
              </w:rPr>
              <w:t>להזמנות</w:t>
            </w:r>
            <w:r w:rsidRPr="00B74358">
              <w:rPr>
                <w:rFonts w:ascii="David" w:hAnsi="David" w:cs="David"/>
                <w:sz w:val="24"/>
                <w:szCs w:val="24"/>
                <w:rtl/>
              </w:rPr>
              <w:t xml:space="preserve"> </w:t>
            </w:r>
            <w:r w:rsidRPr="00B74358">
              <w:rPr>
                <w:rFonts w:ascii="David" w:hAnsi="David" w:cs="David" w:hint="eastAsia"/>
                <w:sz w:val="24"/>
                <w:szCs w:val="24"/>
                <w:rtl/>
              </w:rPr>
              <w:t>שיקבל</w:t>
            </w:r>
            <w:r w:rsidRPr="00B74358">
              <w:rPr>
                <w:rFonts w:ascii="David" w:hAnsi="David" w:cs="David"/>
                <w:sz w:val="24"/>
                <w:szCs w:val="24"/>
                <w:rtl/>
              </w:rPr>
              <w:t xml:space="preserve"> </w:t>
            </w:r>
            <w:r w:rsidRPr="00B74358">
              <w:rPr>
                <w:rFonts w:ascii="David" w:hAnsi="David" w:cs="David" w:hint="eastAsia"/>
                <w:sz w:val="24"/>
                <w:szCs w:val="24"/>
                <w:rtl/>
              </w:rPr>
              <w:t>מהמזמינים</w:t>
            </w:r>
            <w:r w:rsidRPr="00B74358">
              <w:rPr>
                <w:rFonts w:ascii="David" w:hAnsi="David" w:cs="David"/>
                <w:sz w:val="24"/>
                <w:szCs w:val="24"/>
                <w:rtl/>
              </w:rPr>
              <w:t xml:space="preserve">. </w:t>
            </w:r>
            <w:r w:rsidRPr="00B74358">
              <w:rPr>
                <w:rFonts w:ascii="David" w:hAnsi="David" w:cs="David" w:hint="eastAsia"/>
                <w:sz w:val="24"/>
                <w:szCs w:val="24"/>
                <w:rtl/>
              </w:rPr>
              <w:t>על</w:t>
            </w:r>
            <w:r w:rsidRPr="00B74358">
              <w:rPr>
                <w:rFonts w:ascii="David" w:hAnsi="David" w:cs="David"/>
                <w:sz w:val="24"/>
                <w:szCs w:val="24"/>
                <w:rtl/>
              </w:rPr>
              <w:t xml:space="preserve"> </w:t>
            </w:r>
            <w:r w:rsidRPr="00B74358">
              <w:rPr>
                <w:rFonts w:ascii="David" w:hAnsi="David" w:cs="David" w:hint="eastAsia"/>
                <w:sz w:val="24"/>
                <w:szCs w:val="24"/>
                <w:rtl/>
              </w:rPr>
              <w:t>אף</w:t>
            </w:r>
            <w:r w:rsidRPr="00B74358">
              <w:rPr>
                <w:rFonts w:ascii="David" w:hAnsi="David" w:cs="David"/>
                <w:sz w:val="24"/>
                <w:szCs w:val="24"/>
                <w:rtl/>
              </w:rPr>
              <w:t xml:space="preserve"> </w:t>
            </w:r>
            <w:r w:rsidRPr="00B74358">
              <w:rPr>
                <w:rFonts w:ascii="David" w:hAnsi="David" w:cs="David" w:hint="eastAsia"/>
                <w:sz w:val="24"/>
                <w:szCs w:val="24"/>
                <w:rtl/>
              </w:rPr>
              <w:t>האמור</w:t>
            </w:r>
            <w:r w:rsidRPr="00B74358">
              <w:rPr>
                <w:rFonts w:ascii="David" w:hAnsi="David" w:cs="David"/>
                <w:sz w:val="24"/>
                <w:szCs w:val="24"/>
                <w:rtl/>
              </w:rPr>
              <w:t xml:space="preserve">, </w:t>
            </w:r>
            <w:r w:rsidRPr="00B74358">
              <w:rPr>
                <w:rFonts w:ascii="David" w:hAnsi="David" w:cs="David" w:hint="eastAsia"/>
                <w:sz w:val="24"/>
                <w:szCs w:val="24"/>
                <w:rtl/>
              </w:rPr>
              <w:t>במהלך</w:t>
            </w:r>
            <w:r w:rsidRPr="00B74358">
              <w:rPr>
                <w:rFonts w:ascii="David" w:hAnsi="David" w:cs="David"/>
                <w:sz w:val="24"/>
                <w:szCs w:val="24"/>
                <w:rtl/>
              </w:rPr>
              <w:t xml:space="preserve"> </w:t>
            </w:r>
            <w:r w:rsidRPr="00B74358">
              <w:rPr>
                <w:rFonts w:ascii="David" w:hAnsi="David" w:cs="David" w:hint="eastAsia"/>
                <w:sz w:val="24"/>
                <w:szCs w:val="24"/>
                <w:rtl/>
              </w:rPr>
              <w:t>תקופת</w:t>
            </w:r>
            <w:r w:rsidRPr="00B74358">
              <w:rPr>
                <w:rFonts w:ascii="David" w:hAnsi="David" w:cs="David"/>
                <w:sz w:val="24"/>
                <w:szCs w:val="24"/>
                <w:rtl/>
              </w:rPr>
              <w:t xml:space="preserve"> </w:t>
            </w:r>
            <w:r w:rsidRPr="00B74358">
              <w:rPr>
                <w:rFonts w:ascii="David" w:hAnsi="David" w:cs="David" w:hint="eastAsia"/>
                <w:sz w:val="24"/>
                <w:szCs w:val="24"/>
                <w:rtl/>
              </w:rPr>
              <w:t>ההתקשרות</w:t>
            </w:r>
            <w:r w:rsidRPr="00B74358">
              <w:rPr>
                <w:rFonts w:ascii="David" w:hAnsi="David" w:cs="David"/>
                <w:sz w:val="24"/>
                <w:szCs w:val="24"/>
                <w:rtl/>
              </w:rPr>
              <w:t xml:space="preserve">, </w:t>
            </w:r>
            <w:r w:rsidRPr="00B74358">
              <w:rPr>
                <w:rFonts w:ascii="David" w:hAnsi="David" w:cs="David" w:hint="eastAsia"/>
                <w:sz w:val="24"/>
                <w:szCs w:val="24"/>
                <w:rtl/>
              </w:rPr>
              <w:t>יוכל</w:t>
            </w:r>
            <w:r w:rsidRPr="00B74358">
              <w:rPr>
                <w:rFonts w:ascii="David" w:hAnsi="David" w:cs="David"/>
                <w:sz w:val="24"/>
                <w:szCs w:val="24"/>
                <w:rtl/>
              </w:rPr>
              <w:t xml:space="preserve"> </w:t>
            </w:r>
            <w:r w:rsidRPr="00B74358">
              <w:rPr>
                <w:rFonts w:ascii="David" w:hAnsi="David" w:cs="David" w:hint="eastAsia"/>
                <w:sz w:val="24"/>
                <w:szCs w:val="24"/>
                <w:rtl/>
              </w:rPr>
              <w:t>הזוכה</w:t>
            </w:r>
            <w:r w:rsidRPr="00B74358">
              <w:rPr>
                <w:rFonts w:ascii="David" w:hAnsi="David" w:cs="David"/>
                <w:sz w:val="24"/>
                <w:szCs w:val="24"/>
                <w:rtl/>
              </w:rPr>
              <w:t xml:space="preserve"> </w:t>
            </w:r>
            <w:r w:rsidRPr="00B74358">
              <w:rPr>
                <w:rFonts w:ascii="David" w:hAnsi="David" w:cs="David" w:hint="eastAsia"/>
                <w:sz w:val="24"/>
                <w:szCs w:val="24"/>
                <w:rtl/>
              </w:rPr>
              <w:t>לפנות</w:t>
            </w:r>
            <w:r w:rsidRPr="00B74358">
              <w:rPr>
                <w:rFonts w:ascii="David" w:hAnsi="David" w:cs="David"/>
                <w:sz w:val="24"/>
                <w:szCs w:val="24"/>
                <w:rtl/>
              </w:rPr>
              <w:t xml:space="preserve"> </w:t>
            </w:r>
            <w:r w:rsidRPr="00B74358">
              <w:rPr>
                <w:rFonts w:ascii="David" w:hAnsi="David" w:cs="David" w:hint="eastAsia"/>
                <w:sz w:val="24"/>
                <w:szCs w:val="24"/>
                <w:rtl/>
              </w:rPr>
              <w:t>לעורכת</w:t>
            </w:r>
            <w:r w:rsidRPr="00B74358">
              <w:rPr>
                <w:rFonts w:ascii="David" w:hAnsi="David" w:cs="David"/>
                <w:sz w:val="24"/>
                <w:szCs w:val="24"/>
                <w:rtl/>
              </w:rPr>
              <w:t xml:space="preserve"> </w:t>
            </w:r>
            <w:r w:rsidRPr="00B74358">
              <w:rPr>
                <w:rFonts w:ascii="David" w:hAnsi="David" w:cs="David" w:hint="eastAsia"/>
                <w:sz w:val="24"/>
                <w:szCs w:val="24"/>
                <w:rtl/>
              </w:rPr>
              <w:t>המכרז</w:t>
            </w:r>
            <w:r w:rsidRPr="00B74358">
              <w:rPr>
                <w:rFonts w:ascii="David" w:hAnsi="David" w:cs="David"/>
                <w:sz w:val="24"/>
                <w:szCs w:val="24"/>
                <w:rtl/>
              </w:rPr>
              <w:t xml:space="preserve"> </w:t>
            </w:r>
            <w:r w:rsidRPr="00B74358">
              <w:rPr>
                <w:rFonts w:ascii="David" w:hAnsi="David" w:cs="David" w:hint="eastAsia"/>
                <w:sz w:val="24"/>
                <w:szCs w:val="24"/>
                <w:rtl/>
              </w:rPr>
              <w:t>ולהביא</w:t>
            </w:r>
            <w:r w:rsidRPr="00B74358">
              <w:rPr>
                <w:rFonts w:ascii="David" w:hAnsi="David" w:cs="David"/>
                <w:sz w:val="24"/>
                <w:szCs w:val="24"/>
                <w:rtl/>
              </w:rPr>
              <w:t xml:space="preserve"> </w:t>
            </w:r>
            <w:r w:rsidRPr="00B74358">
              <w:rPr>
                <w:rFonts w:ascii="David" w:hAnsi="David" w:cs="David" w:hint="eastAsia"/>
                <w:sz w:val="24"/>
                <w:szCs w:val="24"/>
                <w:rtl/>
              </w:rPr>
              <w:t>בפניה</w:t>
            </w:r>
            <w:r w:rsidRPr="00B74358">
              <w:rPr>
                <w:rFonts w:ascii="David" w:hAnsi="David" w:cs="David"/>
                <w:sz w:val="24"/>
                <w:szCs w:val="24"/>
                <w:rtl/>
              </w:rPr>
              <w:t xml:space="preserve"> </w:t>
            </w:r>
            <w:r w:rsidRPr="00B74358">
              <w:rPr>
                <w:rFonts w:ascii="David" w:hAnsi="David" w:cs="David" w:hint="eastAsia"/>
                <w:sz w:val="24"/>
                <w:szCs w:val="24"/>
                <w:rtl/>
              </w:rPr>
              <w:t>נתונים</w:t>
            </w:r>
            <w:r w:rsidRPr="00B74358">
              <w:rPr>
                <w:rFonts w:ascii="David" w:hAnsi="David" w:cs="David"/>
                <w:sz w:val="24"/>
                <w:szCs w:val="24"/>
                <w:rtl/>
              </w:rPr>
              <w:t xml:space="preserve"> </w:t>
            </w:r>
            <w:r w:rsidRPr="00B74358">
              <w:rPr>
                <w:rFonts w:ascii="David" w:hAnsi="David" w:cs="David" w:hint="eastAsia"/>
                <w:sz w:val="24"/>
                <w:szCs w:val="24"/>
                <w:rtl/>
              </w:rPr>
              <w:t>אודות</w:t>
            </w:r>
            <w:r w:rsidRPr="00B74358">
              <w:rPr>
                <w:rFonts w:ascii="David" w:hAnsi="David" w:cs="David"/>
                <w:sz w:val="24"/>
                <w:szCs w:val="24"/>
                <w:rtl/>
              </w:rPr>
              <w:t xml:space="preserve"> </w:t>
            </w:r>
            <w:r w:rsidRPr="00B74358">
              <w:rPr>
                <w:rFonts w:ascii="David" w:hAnsi="David" w:cs="David" w:hint="eastAsia"/>
                <w:sz w:val="24"/>
                <w:szCs w:val="24"/>
                <w:rtl/>
              </w:rPr>
              <w:t>כך</w:t>
            </w:r>
            <w:r w:rsidRPr="00B74358">
              <w:rPr>
                <w:rFonts w:ascii="David" w:hAnsi="David" w:cs="David"/>
                <w:sz w:val="24"/>
                <w:szCs w:val="24"/>
                <w:rtl/>
              </w:rPr>
              <w:t xml:space="preserve"> </w:t>
            </w:r>
            <w:r w:rsidRPr="00B74358">
              <w:rPr>
                <w:rFonts w:ascii="David" w:hAnsi="David" w:cs="David" w:hint="eastAsia"/>
                <w:sz w:val="24"/>
                <w:szCs w:val="24"/>
                <w:rtl/>
              </w:rPr>
              <w:t>שנקודת</w:t>
            </w:r>
            <w:r w:rsidRPr="00B74358">
              <w:rPr>
                <w:rFonts w:ascii="David" w:hAnsi="David" w:cs="David"/>
                <w:sz w:val="24"/>
                <w:szCs w:val="24"/>
                <w:rtl/>
              </w:rPr>
              <w:t xml:space="preserve"> </w:t>
            </w:r>
            <w:r w:rsidRPr="00B74358">
              <w:rPr>
                <w:rFonts w:ascii="David" w:hAnsi="David" w:cs="David" w:hint="eastAsia"/>
                <w:sz w:val="24"/>
                <w:szCs w:val="24"/>
                <w:rtl/>
              </w:rPr>
              <w:t>חלוקה</w:t>
            </w:r>
            <w:r w:rsidRPr="00B74358">
              <w:rPr>
                <w:rFonts w:ascii="David" w:hAnsi="David" w:cs="David"/>
                <w:sz w:val="24"/>
                <w:szCs w:val="24"/>
                <w:rtl/>
              </w:rPr>
              <w:t xml:space="preserve"> </w:t>
            </w:r>
            <w:r w:rsidRPr="00B74358">
              <w:rPr>
                <w:rFonts w:ascii="David" w:hAnsi="David" w:cs="David" w:hint="eastAsia"/>
                <w:sz w:val="24"/>
                <w:szCs w:val="24"/>
                <w:rtl/>
              </w:rPr>
              <w:t>מסוימת</w:t>
            </w:r>
            <w:r w:rsidRPr="00B74358">
              <w:rPr>
                <w:rFonts w:ascii="David" w:hAnsi="David" w:cs="David"/>
                <w:sz w:val="24"/>
                <w:szCs w:val="24"/>
                <w:rtl/>
              </w:rPr>
              <w:t xml:space="preserve"> </w:t>
            </w:r>
            <w:r w:rsidRPr="00B74358">
              <w:rPr>
                <w:rFonts w:ascii="David" w:hAnsi="David" w:cs="David" w:hint="eastAsia"/>
                <w:sz w:val="24"/>
                <w:szCs w:val="24"/>
                <w:rtl/>
              </w:rPr>
              <w:t>אינה</w:t>
            </w:r>
            <w:r w:rsidRPr="00B74358">
              <w:rPr>
                <w:rFonts w:ascii="David" w:hAnsi="David" w:cs="David"/>
                <w:sz w:val="24"/>
                <w:szCs w:val="24"/>
                <w:rtl/>
              </w:rPr>
              <w:t xml:space="preserve"> </w:t>
            </w:r>
            <w:r w:rsidRPr="00B74358">
              <w:rPr>
                <w:rFonts w:ascii="David" w:hAnsi="David" w:cs="David" w:hint="eastAsia"/>
                <w:sz w:val="24"/>
                <w:szCs w:val="24"/>
                <w:rtl/>
              </w:rPr>
              <w:t>נגישה</w:t>
            </w:r>
            <w:r w:rsidRPr="00B74358">
              <w:rPr>
                <w:rFonts w:ascii="David" w:hAnsi="David" w:cs="David"/>
                <w:sz w:val="24"/>
                <w:szCs w:val="24"/>
                <w:rtl/>
              </w:rPr>
              <w:t xml:space="preserve"> </w:t>
            </w:r>
            <w:r w:rsidRPr="00B74358">
              <w:rPr>
                <w:rFonts w:ascii="David" w:hAnsi="David" w:cs="David" w:hint="eastAsia"/>
                <w:sz w:val="24"/>
                <w:szCs w:val="24"/>
                <w:rtl/>
              </w:rPr>
              <w:t>להפצה</w:t>
            </w:r>
            <w:r w:rsidRPr="00B74358">
              <w:rPr>
                <w:rFonts w:ascii="David" w:hAnsi="David" w:cs="David"/>
                <w:sz w:val="24"/>
                <w:szCs w:val="24"/>
                <w:rtl/>
              </w:rPr>
              <w:t xml:space="preserve">. </w:t>
            </w:r>
            <w:r w:rsidRPr="00B74358">
              <w:rPr>
                <w:rFonts w:ascii="David" w:hAnsi="David" w:cs="David" w:hint="eastAsia"/>
                <w:sz w:val="24"/>
                <w:szCs w:val="24"/>
                <w:rtl/>
              </w:rPr>
              <w:t>בהתאם</w:t>
            </w:r>
            <w:r w:rsidRPr="00B74358">
              <w:rPr>
                <w:rFonts w:ascii="David" w:hAnsi="David" w:cs="David"/>
                <w:sz w:val="24"/>
                <w:szCs w:val="24"/>
                <w:rtl/>
              </w:rPr>
              <w:t xml:space="preserve"> </w:t>
            </w:r>
            <w:r w:rsidRPr="00B74358">
              <w:rPr>
                <w:rFonts w:ascii="David" w:hAnsi="David" w:cs="David" w:hint="eastAsia"/>
                <w:sz w:val="24"/>
                <w:szCs w:val="24"/>
                <w:rtl/>
              </w:rPr>
              <w:t>לשיקול</w:t>
            </w:r>
            <w:r w:rsidRPr="00B74358">
              <w:rPr>
                <w:rFonts w:ascii="David" w:hAnsi="David" w:cs="David"/>
                <w:sz w:val="24"/>
                <w:szCs w:val="24"/>
                <w:rtl/>
              </w:rPr>
              <w:t xml:space="preserve"> </w:t>
            </w:r>
            <w:r w:rsidRPr="00B74358">
              <w:rPr>
                <w:rFonts w:ascii="David" w:hAnsi="David" w:cs="David" w:hint="eastAsia"/>
                <w:sz w:val="24"/>
                <w:szCs w:val="24"/>
                <w:rtl/>
              </w:rPr>
              <w:t>דעתה</w:t>
            </w:r>
            <w:r w:rsidRPr="00B74358">
              <w:rPr>
                <w:rFonts w:ascii="David" w:hAnsi="David" w:cs="David"/>
                <w:sz w:val="24"/>
                <w:szCs w:val="24"/>
                <w:rtl/>
              </w:rPr>
              <w:t xml:space="preserve"> </w:t>
            </w:r>
            <w:r w:rsidRPr="00B74358">
              <w:rPr>
                <w:rFonts w:ascii="David" w:hAnsi="David" w:cs="David" w:hint="eastAsia"/>
                <w:sz w:val="24"/>
                <w:szCs w:val="24"/>
                <w:rtl/>
              </w:rPr>
              <w:t>הבלעדי</w:t>
            </w:r>
            <w:r w:rsidRPr="00B74358">
              <w:rPr>
                <w:rFonts w:ascii="David" w:hAnsi="David" w:cs="David"/>
                <w:sz w:val="24"/>
                <w:szCs w:val="24"/>
                <w:rtl/>
              </w:rPr>
              <w:t xml:space="preserve"> </w:t>
            </w:r>
            <w:r w:rsidRPr="00B74358">
              <w:rPr>
                <w:rFonts w:ascii="David" w:hAnsi="David" w:cs="David" w:hint="eastAsia"/>
                <w:sz w:val="24"/>
                <w:szCs w:val="24"/>
                <w:rtl/>
              </w:rPr>
              <w:t>של</w:t>
            </w:r>
            <w:r w:rsidRPr="00B74358">
              <w:rPr>
                <w:rFonts w:ascii="David" w:hAnsi="David" w:cs="David"/>
                <w:sz w:val="24"/>
                <w:szCs w:val="24"/>
                <w:rtl/>
              </w:rPr>
              <w:t xml:space="preserve"> </w:t>
            </w:r>
            <w:r w:rsidRPr="00B74358">
              <w:rPr>
                <w:rFonts w:ascii="David" w:hAnsi="David" w:cs="David" w:hint="eastAsia"/>
                <w:sz w:val="24"/>
                <w:szCs w:val="24"/>
                <w:rtl/>
              </w:rPr>
              <w:t>עורכת</w:t>
            </w:r>
            <w:r w:rsidRPr="00B74358">
              <w:rPr>
                <w:rFonts w:ascii="David" w:hAnsi="David" w:cs="David"/>
                <w:sz w:val="24"/>
                <w:szCs w:val="24"/>
                <w:rtl/>
              </w:rPr>
              <w:t xml:space="preserve"> </w:t>
            </w:r>
            <w:r w:rsidRPr="00B74358">
              <w:rPr>
                <w:rFonts w:ascii="David" w:hAnsi="David" w:cs="David" w:hint="eastAsia"/>
                <w:sz w:val="24"/>
                <w:szCs w:val="24"/>
                <w:rtl/>
              </w:rPr>
              <w:t>המכרז</w:t>
            </w:r>
            <w:r w:rsidRPr="00B74358">
              <w:rPr>
                <w:rFonts w:ascii="David" w:hAnsi="David" w:cs="David"/>
                <w:sz w:val="24"/>
                <w:szCs w:val="24"/>
                <w:rtl/>
              </w:rPr>
              <w:t xml:space="preserve">,  </w:t>
            </w:r>
            <w:r w:rsidRPr="00B74358">
              <w:rPr>
                <w:rFonts w:ascii="David" w:hAnsi="David" w:cs="David" w:hint="eastAsia"/>
                <w:sz w:val="24"/>
                <w:szCs w:val="24"/>
                <w:rtl/>
              </w:rPr>
              <w:t>תבחן</w:t>
            </w:r>
            <w:r w:rsidRPr="00B74358">
              <w:rPr>
                <w:rFonts w:ascii="David" w:hAnsi="David" w:cs="David"/>
                <w:sz w:val="24"/>
                <w:szCs w:val="24"/>
                <w:rtl/>
              </w:rPr>
              <w:t xml:space="preserve"> </w:t>
            </w:r>
            <w:r w:rsidRPr="00B74358">
              <w:rPr>
                <w:rFonts w:ascii="David" w:hAnsi="David" w:cs="David" w:hint="eastAsia"/>
                <w:sz w:val="24"/>
                <w:szCs w:val="24"/>
                <w:rtl/>
              </w:rPr>
              <w:t>בקשת</w:t>
            </w:r>
            <w:r w:rsidRPr="00B74358">
              <w:rPr>
                <w:rFonts w:ascii="David" w:hAnsi="David" w:cs="David"/>
                <w:sz w:val="24"/>
                <w:szCs w:val="24"/>
                <w:rtl/>
              </w:rPr>
              <w:t xml:space="preserve"> </w:t>
            </w:r>
            <w:r w:rsidRPr="00B74358">
              <w:rPr>
                <w:rFonts w:ascii="David" w:hAnsi="David" w:cs="David" w:hint="eastAsia"/>
                <w:sz w:val="24"/>
                <w:szCs w:val="24"/>
                <w:rtl/>
              </w:rPr>
              <w:t>הזוכה</w:t>
            </w:r>
            <w:r w:rsidRPr="00B74358">
              <w:rPr>
                <w:rFonts w:ascii="David" w:hAnsi="David" w:cs="David"/>
                <w:sz w:val="24"/>
                <w:szCs w:val="24"/>
                <w:rtl/>
              </w:rPr>
              <w:t xml:space="preserve">, </w:t>
            </w:r>
            <w:r w:rsidRPr="00B74358">
              <w:rPr>
                <w:rFonts w:ascii="David" w:hAnsi="David" w:cs="David" w:hint="eastAsia"/>
                <w:sz w:val="24"/>
                <w:szCs w:val="24"/>
                <w:rtl/>
              </w:rPr>
              <w:t>וככל</w:t>
            </w:r>
            <w:r w:rsidRPr="00B74358">
              <w:rPr>
                <w:rFonts w:ascii="David" w:hAnsi="David" w:cs="David"/>
                <w:sz w:val="24"/>
                <w:szCs w:val="24"/>
                <w:rtl/>
              </w:rPr>
              <w:t xml:space="preserve"> </w:t>
            </w:r>
            <w:r w:rsidRPr="00B74358">
              <w:rPr>
                <w:rFonts w:ascii="David" w:hAnsi="David" w:cs="David" w:hint="eastAsia"/>
                <w:sz w:val="24"/>
                <w:szCs w:val="24"/>
                <w:rtl/>
              </w:rPr>
              <w:t>שימצא</w:t>
            </w:r>
            <w:r w:rsidRPr="00B74358">
              <w:rPr>
                <w:rFonts w:ascii="David" w:hAnsi="David" w:cs="David"/>
                <w:sz w:val="24"/>
                <w:szCs w:val="24"/>
                <w:rtl/>
              </w:rPr>
              <w:t xml:space="preserve"> </w:t>
            </w:r>
            <w:r w:rsidRPr="00B74358">
              <w:rPr>
                <w:rFonts w:ascii="David" w:hAnsi="David" w:cs="David" w:hint="eastAsia"/>
                <w:sz w:val="24"/>
                <w:szCs w:val="24"/>
                <w:rtl/>
              </w:rPr>
              <w:t>כי</w:t>
            </w:r>
            <w:r w:rsidRPr="00B74358">
              <w:rPr>
                <w:rFonts w:ascii="David" w:hAnsi="David" w:cs="David"/>
                <w:sz w:val="24"/>
                <w:szCs w:val="24"/>
                <w:rtl/>
              </w:rPr>
              <w:t xml:space="preserve"> </w:t>
            </w:r>
            <w:r w:rsidRPr="00B74358">
              <w:rPr>
                <w:rFonts w:ascii="David" w:hAnsi="David" w:cs="David" w:hint="eastAsia"/>
                <w:sz w:val="24"/>
                <w:szCs w:val="24"/>
                <w:rtl/>
              </w:rPr>
              <w:t>נקודת</w:t>
            </w:r>
            <w:r w:rsidRPr="00B74358">
              <w:rPr>
                <w:rFonts w:ascii="David" w:hAnsi="David" w:cs="David"/>
                <w:sz w:val="24"/>
                <w:szCs w:val="24"/>
                <w:rtl/>
              </w:rPr>
              <w:t xml:space="preserve"> </w:t>
            </w:r>
            <w:r w:rsidRPr="00B74358">
              <w:rPr>
                <w:rFonts w:ascii="David" w:hAnsi="David" w:cs="David" w:hint="eastAsia"/>
                <w:sz w:val="24"/>
                <w:szCs w:val="24"/>
                <w:rtl/>
              </w:rPr>
              <w:t>המסירה</w:t>
            </w:r>
            <w:r w:rsidRPr="00B74358">
              <w:rPr>
                <w:rFonts w:ascii="David" w:hAnsi="David" w:cs="David"/>
                <w:sz w:val="24"/>
                <w:szCs w:val="24"/>
                <w:rtl/>
              </w:rPr>
              <w:t xml:space="preserve"> </w:t>
            </w:r>
            <w:r w:rsidRPr="00B74358">
              <w:rPr>
                <w:rFonts w:ascii="David" w:hAnsi="David" w:cs="David" w:hint="eastAsia"/>
                <w:sz w:val="24"/>
                <w:szCs w:val="24"/>
                <w:rtl/>
              </w:rPr>
              <w:t>אכן</w:t>
            </w:r>
            <w:r w:rsidRPr="00B74358">
              <w:rPr>
                <w:rFonts w:ascii="David" w:hAnsi="David" w:cs="David"/>
                <w:sz w:val="24"/>
                <w:szCs w:val="24"/>
                <w:rtl/>
              </w:rPr>
              <w:t xml:space="preserve"> </w:t>
            </w:r>
            <w:r w:rsidRPr="00B74358">
              <w:rPr>
                <w:rFonts w:ascii="David" w:hAnsi="David" w:cs="David" w:hint="eastAsia"/>
                <w:sz w:val="24"/>
                <w:szCs w:val="24"/>
                <w:rtl/>
              </w:rPr>
              <w:t>אינה</w:t>
            </w:r>
            <w:r w:rsidRPr="00B74358">
              <w:rPr>
                <w:rFonts w:ascii="David" w:hAnsi="David" w:cs="David"/>
                <w:sz w:val="24"/>
                <w:szCs w:val="24"/>
                <w:rtl/>
              </w:rPr>
              <w:t xml:space="preserve"> </w:t>
            </w:r>
            <w:r w:rsidRPr="00B74358">
              <w:rPr>
                <w:rFonts w:ascii="David" w:hAnsi="David" w:cs="David" w:hint="eastAsia"/>
                <w:sz w:val="24"/>
                <w:szCs w:val="24"/>
                <w:rtl/>
              </w:rPr>
              <w:t>נגישה</w:t>
            </w:r>
            <w:r w:rsidRPr="00B74358">
              <w:rPr>
                <w:rFonts w:ascii="David" w:hAnsi="David" w:cs="David"/>
                <w:sz w:val="24"/>
                <w:szCs w:val="24"/>
                <w:rtl/>
              </w:rPr>
              <w:t xml:space="preserve"> </w:t>
            </w:r>
            <w:r w:rsidRPr="00B74358">
              <w:rPr>
                <w:rFonts w:ascii="David" w:hAnsi="David" w:cs="David" w:hint="eastAsia"/>
                <w:sz w:val="24"/>
                <w:szCs w:val="24"/>
                <w:rtl/>
              </w:rPr>
              <w:t>להפצה</w:t>
            </w:r>
            <w:r w:rsidRPr="00B74358">
              <w:rPr>
                <w:rFonts w:ascii="David" w:hAnsi="David" w:cs="David"/>
                <w:sz w:val="24"/>
                <w:szCs w:val="24"/>
                <w:rtl/>
              </w:rPr>
              <w:t xml:space="preserve">, </w:t>
            </w:r>
            <w:r w:rsidRPr="00B74358">
              <w:rPr>
                <w:rFonts w:ascii="David" w:hAnsi="David" w:cs="David" w:hint="eastAsia"/>
                <w:sz w:val="24"/>
                <w:szCs w:val="24"/>
                <w:rtl/>
              </w:rPr>
              <w:t>תוחרג</w:t>
            </w:r>
            <w:r w:rsidRPr="00B74358">
              <w:rPr>
                <w:rFonts w:ascii="David" w:hAnsi="David" w:cs="David"/>
                <w:sz w:val="24"/>
                <w:szCs w:val="24"/>
                <w:rtl/>
              </w:rPr>
              <w:t xml:space="preserve"> </w:t>
            </w:r>
            <w:r w:rsidRPr="00B74358">
              <w:rPr>
                <w:rFonts w:ascii="David" w:hAnsi="David" w:cs="David" w:hint="eastAsia"/>
                <w:sz w:val="24"/>
                <w:szCs w:val="24"/>
                <w:rtl/>
              </w:rPr>
              <w:t>חובת</w:t>
            </w:r>
            <w:r w:rsidRPr="00B74358">
              <w:rPr>
                <w:rFonts w:ascii="David" w:hAnsi="David" w:cs="David"/>
                <w:sz w:val="24"/>
                <w:szCs w:val="24"/>
                <w:rtl/>
              </w:rPr>
              <w:t xml:space="preserve"> </w:t>
            </w:r>
            <w:r w:rsidRPr="00B74358">
              <w:rPr>
                <w:rFonts w:ascii="David" w:hAnsi="David" w:cs="David" w:hint="eastAsia"/>
                <w:sz w:val="24"/>
                <w:szCs w:val="24"/>
                <w:rtl/>
              </w:rPr>
              <w:t>ההפצה</w:t>
            </w:r>
            <w:r w:rsidRPr="00B74358">
              <w:rPr>
                <w:rFonts w:ascii="David" w:hAnsi="David" w:cs="David"/>
                <w:sz w:val="24"/>
                <w:szCs w:val="24"/>
                <w:rtl/>
              </w:rPr>
              <w:t xml:space="preserve"> </w:t>
            </w:r>
            <w:r w:rsidRPr="00B74358">
              <w:rPr>
                <w:rFonts w:ascii="David" w:hAnsi="David" w:cs="David" w:hint="eastAsia"/>
                <w:sz w:val="24"/>
                <w:szCs w:val="24"/>
                <w:rtl/>
              </w:rPr>
              <w:t>לנקודה</w:t>
            </w:r>
            <w:r w:rsidRPr="00B74358">
              <w:rPr>
                <w:rFonts w:ascii="David" w:hAnsi="David" w:cs="David"/>
                <w:sz w:val="24"/>
                <w:szCs w:val="24"/>
                <w:rtl/>
              </w:rPr>
              <w:t xml:space="preserve"> </w:t>
            </w:r>
            <w:r w:rsidRPr="00B74358">
              <w:rPr>
                <w:rFonts w:ascii="David" w:hAnsi="David" w:cs="David" w:hint="eastAsia"/>
                <w:sz w:val="24"/>
                <w:szCs w:val="24"/>
                <w:rtl/>
              </w:rPr>
              <w:t>זו</w:t>
            </w:r>
            <w:r w:rsidRPr="00B74358">
              <w:rPr>
                <w:rFonts w:ascii="David" w:hAnsi="David" w:cs="David"/>
                <w:sz w:val="24"/>
                <w:szCs w:val="24"/>
                <w:rtl/>
              </w:rPr>
              <w:t xml:space="preserve"> </w:t>
            </w:r>
            <w:r w:rsidRPr="00B74358">
              <w:rPr>
                <w:rFonts w:ascii="David" w:hAnsi="David" w:cs="David" w:hint="eastAsia"/>
                <w:sz w:val="24"/>
                <w:szCs w:val="24"/>
                <w:rtl/>
              </w:rPr>
              <w:t>באופן</w:t>
            </w:r>
            <w:r w:rsidRPr="00B74358">
              <w:rPr>
                <w:rFonts w:ascii="David" w:hAnsi="David" w:cs="David"/>
                <w:sz w:val="24"/>
                <w:szCs w:val="24"/>
                <w:rtl/>
              </w:rPr>
              <w:t xml:space="preserve"> </w:t>
            </w:r>
            <w:r w:rsidRPr="00B74358">
              <w:rPr>
                <w:rFonts w:ascii="David" w:hAnsi="David" w:cs="David" w:hint="eastAsia"/>
                <w:sz w:val="24"/>
                <w:szCs w:val="24"/>
                <w:rtl/>
              </w:rPr>
              <w:t>רוחבי</w:t>
            </w:r>
            <w:r w:rsidRPr="00B74358">
              <w:rPr>
                <w:rFonts w:ascii="David" w:hAnsi="David" w:cs="David"/>
                <w:sz w:val="24"/>
                <w:szCs w:val="24"/>
                <w:rtl/>
              </w:rPr>
              <w:t xml:space="preserve">, </w:t>
            </w:r>
            <w:r w:rsidRPr="00B74358">
              <w:rPr>
                <w:rFonts w:ascii="David" w:hAnsi="David" w:cs="David" w:hint="eastAsia"/>
                <w:sz w:val="24"/>
                <w:szCs w:val="24"/>
                <w:rtl/>
              </w:rPr>
              <w:t>כך</w:t>
            </w:r>
            <w:r w:rsidRPr="00B74358">
              <w:rPr>
                <w:rFonts w:ascii="David" w:hAnsi="David" w:cs="David"/>
                <w:sz w:val="24"/>
                <w:szCs w:val="24"/>
                <w:rtl/>
              </w:rPr>
              <w:t xml:space="preserve"> </w:t>
            </w:r>
            <w:r w:rsidRPr="00B74358">
              <w:rPr>
                <w:rFonts w:ascii="David" w:hAnsi="David" w:cs="David" w:hint="eastAsia"/>
                <w:sz w:val="24"/>
                <w:szCs w:val="24"/>
                <w:rtl/>
              </w:rPr>
              <w:t>שכל</w:t>
            </w:r>
            <w:r w:rsidRPr="00B74358">
              <w:rPr>
                <w:rFonts w:ascii="David" w:hAnsi="David" w:cs="David"/>
                <w:sz w:val="24"/>
                <w:szCs w:val="24"/>
                <w:rtl/>
              </w:rPr>
              <w:t xml:space="preserve"> </w:t>
            </w:r>
            <w:r w:rsidRPr="00B74358">
              <w:rPr>
                <w:rFonts w:ascii="David" w:hAnsi="David" w:cs="David" w:hint="eastAsia"/>
                <w:sz w:val="24"/>
                <w:szCs w:val="24"/>
                <w:rtl/>
              </w:rPr>
              <w:t>הספקים</w:t>
            </w:r>
            <w:r w:rsidRPr="00B74358">
              <w:rPr>
                <w:rFonts w:ascii="David" w:hAnsi="David" w:cs="David"/>
                <w:sz w:val="24"/>
                <w:szCs w:val="24"/>
                <w:rtl/>
              </w:rPr>
              <w:t xml:space="preserve"> </w:t>
            </w:r>
            <w:r w:rsidRPr="00B74358">
              <w:rPr>
                <w:rFonts w:ascii="David" w:hAnsi="David" w:cs="David" w:hint="eastAsia"/>
                <w:sz w:val="24"/>
                <w:szCs w:val="24"/>
                <w:rtl/>
              </w:rPr>
              <w:t>מכוח</w:t>
            </w:r>
            <w:r w:rsidRPr="00B74358">
              <w:rPr>
                <w:rFonts w:ascii="David" w:hAnsi="David" w:cs="David"/>
                <w:sz w:val="24"/>
                <w:szCs w:val="24"/>
                <w:rtl/>
              </w:rPr>
              <w:t xml:space="preserve"> </w:t>
            </w:r>
            <w:r w:rsidRPr="00B74358">
              <w:rPr>
                <w:rFonts w:ascii="David" w:hAnsi="David" w:cs="David" w:hint="eastAsia"/>
                <w:sz w:val="24"/>
                <w:szCs w:val="24"/>
                <w:rtl/>
              </w:rPr>
              <w:t>מכרז</w:t>
            </w:r>
            <w:r w:rsidRPr="00B74358">
              <w:rPr>
                <w:rFonts w:ascii="David" w:hAnsi="David" w:cs="David"/>
                <w:sz w:val="24"/>
                <w:szCs w:val="24"/>
                <w:rtl/>
              </w:rPr>
              <w:t xml:space="preserve"> </w:t>
            </w:r>
            <w:r w:rsidRPr="00B74358">
              <w:rPr>
                <w:rFonts w:ascii="David" w:hAnsi="David" w:cs="David" w:hint="eastAsia"/>
                <w:sz w:val="24"/>
                <w:szCs w:val="24"/>
                <w:rtl/>
              </w:rPr>
              <w:t>זה</w:t>
            </w:r>
            <w:r w:rsidRPr="00B74358">
              <w:rPr>
                <w:rFonts w:ascii="David" w:hAnsi="David" w:cs="David"/>
                <w:sz w:val="24"/>
                <w:szCs w:val="24"/>
                <w:rtl/>
              </w:rPr>
              <w:t xml:space="preserve"> </w:t>
            </w:r>
            <w:r w:rsidRPr="00B74358">
              <w:rPr>
                <w:rFonts w:ascii="David" w:hAnsi="David" w:cs="David" w:hint="eastAsia"/>
                <w:sz w:val="24"/>
                <w:szCs w:val="24"/>
                <w:rtl/>
              </w:rPr>
              <w:t>לא</w:t>
            </w:r>
            <w:r w:rsidRPr="00B74358">
              <w:rPr>
                <w:rFonts w:ascii="David" w:hAnsi="David" w:cs="David"/>
                <w:sz w:val="24"/>
                <w:szCs w:val="24"/>
                <w:rtl/>
              </w:rPr>
              <w:t xml:space="preserve"> </w:t>
            </w:r>
            <w:r w:rsidRPr="00B74358">
              <w:rPr>
                <w:rFonts w:ascii="David" w:hAnsi="David" w:cs="David" w:hint="eastAsia"/>
                <w:sz w:val="24"/>
                <w:szCs w:val="24"/>
                <w:rtl/>
              </w:rPr>
              <w:t>ידרשו</w:t>
            </w:r>
            <w:r w:rsidRPr="00B74358">
              <w:rPr>
                <w:rFonts w:ascii="David" w:hAnsi="David" w:cs="David"/>
                <w:sz w:val="24"/>
                <w:szCs w:val="24"/>
                <w:rtl/>
              </w:rPr>
              <w:t xml:space="preserve"> </w:t>
            </w:r>
            <w:r w:rsidRPr="00B74358">
              <w:rPr>
                <w:rFonts w:ascii="David" w:hAnsi="David" w:cs="David" w:hint="eastAsia"/>
                <w:sz w:val="24"/>
                <w:szCs w:val="24"/>
                <w:rtl/>
              </w:rPr>
              <w:t>להפצת</w:t>
            </w:r>
            <w:r w:rsidRPr="00B74358">
              <w:rPr>
                <w:rFonts w:ascii="David" w:hAnsi="David" w:cs="David"/>
                <w:sz w:val="24"/>
                <w:szCs w:val="24"/>
                <w:rtl/>
              </w:rPr>
              <w:t xml:space="preserve"> </w:t>
            </w:r>
            <w:r w:rsidRPr="00B74358">
              <w:rPr>
                <w:rFonts w:ascii="David" w:hAnsi="David" w:cs="David" w:hint="eastAsia"/>
                <w:sz w:val="24"/>
                <w:szCs w:val="24"/>
                <w:rtl/>
              </w:rPr>
              <w:t>עיתונות</w:t>
            </w:r>
            <w:r w:rsidRPr="00B74358">
              <w:rPr>
                <w:rFonts w:ascii="David" w:hAnsi="David" w:cs="David"/>
                <w:sz w:val="24"/>
                <w:szCs w:val="24"/>
                <w:rtl/>
              </w:rPr>
              <w:t xml:space="preserve"> </w:t>
            </w:r>
            <w:r w:rsidRPr="00B74358">
              <w:rPr>
                <w:rFonts w:ascii="David" w:hAnsi="David" w:cs="David" w:hint="eastAsia"/>
                <w:sz w:val="24"/>
                <w:szCs w:val="24"/>
                <w:rtl/>
              </w:rPr>
              <w:t>מודפסת</w:t>
            </w:r>
            <w:r w:rsidRPr="00B74358">
              <w:rPr>
                <w:rFonts w:ascii="David" w:hAnsi="David" w:cs="David"/>
                <w:sz w:val="24"/>
                <w:szCs w:val="24"/>
                <w:rtl/>
              </w:rPr>
              <w:t xml:space="preserve"> </w:t>
            </w:r>
            <w:r w:rsidRPr="00B74358">
              <w:rPr>
                <w:rFonts w:ascii="David" w:hAnsi="David" w:cs="David" w:hint="eastAsia"/>
                <w:sz w:val="24"/>
                <w:szCs w:val="24"/>
                <w:rtl/>
              </w:rPr>
              <w:t>לאותה</w:t>
            </w:r>
            <w:r w:rsidRPr="00B74358">
              <w:rPr>
                <w:rFonts w:ascii="David" w:hAnsi="David" w:cs="David"/>
                <w:sz w:val="24"/>
                <w:szCs w:val="24"/>
                <w:rtl/>
              </w:rPr>
              <w:t xml:space="preserve"> </w:t>
            </w:r>
            <w:r w:rsidRPr="00B74358">
              <w:rPr>
                <w:rFonts w:ascii="David" w:hAnsi="David" w:cs="David" w:hint="eastAsia"/>
                <w:sz w:val="24"/>
                <w:szCs w:val="24"/>
                <w:rtl/>
              </w:rPr>
              <w:t>נקודת</w:t>
            </w:r>
            <w:r w:rsidRPr="00B74358">
              <w:rPr>
                <w:rFonts w:ascii="David" w:hAnsi="David" w:cs="David"/>
                <w:sz w:val="24"/>
                <w:szCs w:val="24"/>
                <w:rtl/>
              </w:rPr>
              <w:t xml:space="preserve"> </w:t>
            </w:r>
            <w:r w:rsidRPr="00B74358">
              <w:rPr>
                <w:rFonts w:ascii="David" w:hAnsi="David" w:cs="David" w:hint="eastAsia"/>
                <w:sz w:val="24"/>
                <w:szCs w:val="24"/>
                <w:rtl/>
              </w:rPr>
              <w:t>מסירה</w:t>
            </w:r>
            <w:r w:rsidRPr="00B74358">
              <w:rPr>
                <w:rFonts w:ascii="David" w:hAnsi="David" w:cs="David"/>
                <w:sz w:val="24"/>
                <w:szCs w:val="24"/>
                <w:rtl/>
              </w:rPr>
              <w:t>.</w:t>
            </w:r>
          </w:p>
        </w:tc>
      </w:tr>
      <w:tr w:rsidR="0028379B" w:rsidRPr="00A54453" w14:paraId="19A42330" w14:textId="77777777" w:rsidTr="002A13A2">
        <w:trPr>
          <w:trHeight w:val="1050"/>
        </w:trPr>
        <w:tc>
          <w:tcPr>
            <w:tcW w:w="1928" w:type="dxa"/>
          </w:tcPr>
          <w:p w14:paraId="7CD8BC70" w14:textId="77777777" w:rsidR="0028379B" w:rsidRDefault="0028379B" w:rsidP="002A13A2">
            <w:pPr>
              <w:pStyle w:val="a7"/>
              <w:spacing w:line="360" w:lineRule="auto"/>
              <w:ind w:left="0"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8.1.4</w:t>
            </w:r>
          </w:p>
          <w:p w14:paraId="21C1FC9D" w14:textId="77777777" w:rsidR="0028379B" w:rsidRPr="00A54453" w:rsidRDefault="0028379B" w:rsidP="002A13A2">
            <w:pPr>
              <w:pStyle w:val="a7"/>
              <w:spacing w:line="360" w:lineRule="auto"/>
              <w:ind w:left="0"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פרק ב'</w:t>
            </w:r>
          </w:p>
        </w:tc>
        <w:tc>
          <w:tcPr>
            <w:tcW w:w="7415" w:type="dxa"/>
          </w:tcPr>
          <w:p w14:paraId="2A04EA7A" w14:textId="77777777" w:rsidR="0028379B" w:rsidRPr="00CC6CD1" w:rsidRDefault="0028379B" w:rsidP="002A13A2">
            <w:pPr>
              <w:pStyle w:val="111"/>
              <w:numPr>
                <w:ilvl w:val="0"/>
                <w:numId w:val="0"/>
              </w:numPr>
              <w:rPr>
                <w:b w:val="0"/>
                <w:bCs w:val="0"/>
                <w:noProof/>
                <w:rtl/>
              </w:rPr>
            </w:pPr>
            <w:r w:rsidRPr="00CC6CD1">
              <w:rPr>
                <w:b w:val="0"/>
                <w:bCs w:val="0"/>
                <w:noProof/>
                <w:rtl/>
              </w:rPr>
              <w:t>יובהר, כי במידה והוזמן מנוי עם התחייבות לשנה, הגוף המזמין רשאי לבצע את התשלום ברמה חודשית/שנתית מראש לבחירתו</w:t>
            </w:r>
            <w:r>
              <w:rPr>
                <w:rFonts w:hint="cs"/>
                <w:b w:val="0"/>
                <w:bCs w:val="0"/>
                <w:noProof/>
                <w:rtl/>
              </w:rPr>
              <w:t>.</w:t>
            </w:r>
          </w:p>
        </w:tc>
      </w:tr>
      <w:tr w:rsidR="0028379B" w:rsidRPr="00A54453" w14:paraId="748C252D" w14:textId="77777777" w:rsidTr="002A13A2">
        <w:trPr>
          <w:trHeight w:val="298"/>
        </w:trPr>
        <w:tc>
          <w:tcPr>
            <w:tcW w:w="1928" w:type="dxa"/>
          </w:tcPr>
          <w:p w14:paraId="48E6AC3F" w14:textId="77777777" w:rsidR="0028379B" w:rsidRDefault="0028379B" w:rsidP="002A13A2">
            <w:pPr>
              <w:pStyle w:val="a7"/>
              <w:spacing w:line="360" w:lineRule="auto"/>
              <w:ind w:left="0"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1.2</w:t>
            </w:r>
          </w:p>
          <w:p w14:paraId="546AD57C" w14:textId="77777777" w:rsidR="0028379B" w:rsidRDefault="0028379B" w:rsidP="002A13A2">
            <w:pPr>
              <w:pStyle w:val="a7"/>
              <w:spacing w:line="360" w:lineRule="auto"/>
              <w:ind w:left="0"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הוכחת תנאי סף בחוברת ההצעה</w:t>
            </w:r>
          </w:p>
        </w:tc>
        <w:tc>
          <w:tcPr>
            <w:tcW w:w="7415" w:type="dxa"/>
          </w:tcPr>
          <w:p w14:paraId="218CE5C4" w14:textId="77777777" w:rsidR="0028379B" w:rsidRDefault="0028379B" w:rsidP="002A13A2">
            <w:pPr>
              <w:pStyle w:val="1-"/>
              <w:numPr>
                <w:ilvl w:val="0"/>
                <w:numId w:val="0"/>
              </w:numPr>
              <w:spacing w:before="240" w:line="360" w:lineRule="auto"/>
              <w:jc w:val="both"/>
              <w:rPr>
                <w:sz w:val="24"/>
                <w:szCs w:val="24"/>
                <w:rtl/>
              </w:rPr>
            </w:pPr>
            <w:r w:rsidRPr="00D05F7B">
              <w:rPr>
                <w:rFonts w:hint="eastAsia"/>
                <w:sz w:val="24"/>
                <w:szCs w:val="24"/>
                <w:rtl/>
              </w:rPr>
              <w:t>תצהיר</w:t>
            </w:r>
            <w:r w:rsidRPr="00D05F7B">
              <w:rPr>
                <w:sz w:val="24"/>
                <w:szCs w:val="24"/>
                <w:rtl/>
              </w:rPr>
              <w:t xml:space="preserve"> </w:t>
            </w:r>
            <w:r w:rsidRPr="00D05F7B">
              <w:rPr>
                <w:rFonts w:hint="eastAsia"/>
                <w:sz w:val="24"/>
                <w:szCs w:val="24"/>
                <w:rtl/>
              </w:rPr>
              <w:t>בדבר</w:t>
            </w:r>
            <w:r w:rsidRPr="00D05F7B">
              <w:rPr>
                <w:sz w:val="24"/>
                <w:szCs w:val="24"/>
                <w:rtl/>
              </w:rPr>
              <w:t xml:space="preserve"> </w:t>
            </w:r>
            <w:proofErr w:type="spellStart"/>
            <w:r w:rsidRPr="00D05F7B">
              <w:rPr>
                <w:rFonts w:hint="eastAsia"/>
                <w:sz w:val="24"/>
                <w:szCs w:val="24"/>
                <w:rtl/>
              </w:rPr>
              <w:t>נסיון</w:t>
            </w:r>
            <w:proofErr w:type="spellEnd"/>
            <w:r w:rsidRPr="00D05F7B">
              <w:rPr>
                <w:sz w:val="24"/>
                <w:szCs w:val="24"/>
                <w:rtl/>
              </w:rPr>
              <w:t xml:space="preserve"> </w:t>
            </w:r>
            <w:r w:rsidRPr="00D05F7B">
              <w:rPr>
                <w:rFonts w:hint="eastAsia"/>
                <w:sz w:val="24"/>
                <w:szCs w:val="24"/>
                <w:rtl/>
              </w:rPr>
              <w:t>הפצה</w:t>
            </w:r>
            <w:r w:rsidRPr="00D05F7B">
              <w:rPr>
                <w:sz w:val="24"/>
                <w:szCs w:val="24"/>
                <w:rtl/>
              </w:rPr>
              <w:t xml:space="preserve"> </w:t>
            </w:r>
            <w:r w:rsidRPr="00D05F7B">
              <w:rPr>
                <w:rFonts w:hint="eastAsia"/>
                <w:sz w:val="24"/>
                <w:szCs w:val="24"/>
                <w:rtl/>
              </w:rPr>
              <w:t>של</w:t>
            </w:r>
            <w:r w:rsidRPr="00D05F7B">
              <w:rPr>
                <w:sz w:val="24"/>
                <w:szCs w:val="24"/>
                <w:rtl/>
              </w:rPr>
              <w:t xml:space="preserve"> </w:t>
            </w:r>
            <w:r w:rsidRPr="00D05F7B">
              <w:rPr>
                <w:rFonts w:hint="eastAsia"/>
                <w:sz w:val="24"/>
                <w:szCs w:val="24"/>
                <w:rtl/>
              </w:rPr>
              <w:t>עיתונות</w:t>
            </w:r>
            <w:r w:rsidRPr="00D05F7B">
              <w:rPr>
                <w:sz w:val="24"/>
                <w:szCs w:val="24"/>
                <w:rtl/>
              </w:rPr>
              <w:t xml:space="preserve"> </w:t>
            </w:r>
            <w:r w:rsidRPr="00D05F7B">
              <w:rPr>
                <w:rFonts w:hint="eastAsia"/>
                <w:sz w:val="24"/>
                <w:szCs w:val="24"/>
                <w:rtl/>
              </w:rPr>
              <w:t>כתובה</w:t>
            </w:r>
            <w:r w:rsidRPr="00D05F7B">
              <w:rPr>
                <w:sz w:val="24"/>
                <w:szCs w:val="24"/>
                <w:rtl/>
              </w:rPr>
              <w:t xml:space="preserve"> </w:t>
            </w:r>
            <w:r w:rsidRPr="00D05F7B">
              <w:rPr>
                <w:rFonts w:hint="eastAsia"/>
                <w:sz w:val="24"/>
                <w:szCs w:val="24"/>
                <w:rtl/>
              </w:rPr>
              <w:t>ומקוונת</w:t>
            </w:r>
            <w:r w:rsidRPr="00D05F7B">
              <w:rPr>
                <w:sz w:val="24"/>
                <w:szCs w:val="24"/>
                <w:rtl/>
              </w:rPr>
              <w:t>:</w:t>
            </w:r>
          </w:p>
          <w:p w14:paraId="35576360" w14:textId="77777777" w:rsidR="0028379B" w:rsidRPr="00CC6CD1" w:rsidRDefault="0028379B" w:rsidP="002A13A2">
            <w:pPr>
              <w:pStyle w:val="111"/>
              <w:numPr>
                <w:ilvl w:val="0"/>
                <w:numId w:val="0"/>
              </w:numPr>
              <w:spacing w:before="0" w:after="0"/>
              <w:rPr>
                <w:b w:val="0"/>
                <w:bCs w:val="0"/>
                <w:noProof/>
                <w:rtl/>
              </w:rPr>
            </w:pPr>
            <w:r w:rsidRPr="003F0E42">
              <w:rPr>
                <w:rFonts w:hint="cs"/>
                <w:b w:val="0"/>
                <w:bCs w:val="0"/>
                <w:rtl/>
              </w:rPr>
              <w:t xml:space="preserve">המציע סיפק עיתונות מודפסת במהלך השנים 2018-2020, לשלושים (30) לקוחות </w:t>
            </w:r>
            <w:r w:rsidRPr="003F0E42">
              <w:rPr>
                <w:rFonts w:hint="cs"/>
                <w:rtl/>
              </w:rPr>
              <w:t>שונים</w:t>
            </w:r>
            <w:r w:rsidRPr="003F0E42">
              <w:rPr>
                <w:rFonts w:hint="cs"/>
                <w:b w:val="0"/>
                <w:bCs w:val="0"/>
                <w:rtl/>
              </w:rPr>
              <w:t xml:space="preserve">, הפרוסים על פני כל אזורי </w:t>
            </w:r>
            <w:r>
              <w:rPr>
                <w:rFonts w:hint="cs"/>
                <w:b w:val="0"/>
                <w:bCs w:val="0"/>
                <w:rtl/>
              </w:rPr>
              <w:t>השירות כפי שמוגדרים במכרז זה</w:t>
            </w:r>
            <w:r w:rsidRPr="003F0E42">
              <w:rPr>
                <w:rFonts w:hint="cs"/>
                <w:b w:val="0"/>
                <w:bCs w:val="0"/>
                <w:rtl/>
              </w:rPr>
              <w:t>, ובעשר (10) נקודות מסירה שונות לפחות</w:t>
            </w:r>
            <w:r>
              <w:rPr>
                <w:rFonts w:hint="cs"/>
                <w:b w:val="0"/>
                <w:bCs w:val="0"/>
                <w:noProof/>
                <w:rtl/>
              </w:rPr>
              <w:t xml:space="preserve">. </w:t>
            </w:r>
          </w:p>
        </w:tc>
      </w:tr>
      <w:tr w:rsidR="0028379B" w:rsidRPr="00A54453" w14:paraId="790B4550" w14:textId="77777777" w:rsidTr="002A13A2">
        <w:trPr>
          <w:trHeight w:val="298"/>
        </w:trPr>
        <w:tc>
          <w:tcPr>
            <w:tcW w:w="1928" w:type="dxa"/>
          </w:tcPr>
          <w:p w14:paraId="3F7B1E3E" w14:textId="77777777" w:rsidR="0028379B" w:rsidRDefault="0028379B" w:rsidP="002A13A2">
            <w:pPr>
              <w:pStyle w:val="a7"/>
              <w:spacing w:line="360" w:lineRule="auto"/>
              <w:ind w:left="0"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פרק 6 בחוברת ההצעה, נספח 7</w:t>
            </w:r>
          </w:p>
        </w:tc>
        <w:tc>
          <w:tcPr>
            <w:tcW w:w="7415" w:type="dxa"/>
          </w:tcPr>
          <w:p w14:paraId="714403C4" w14:textId="77777777" w:rsidR="0028379B" w:rsidRPr="00D05F7B" w:rsidRDefault="0028379B" w:rsidP="002A13A2">
            <w:pPr>
              <w:pStyle w:val="111"/>
              <w:numPr>
                <w:ilvl w:val="0"/>
                <w:numId w:val="0"/>
              </w:numPr>
              <w:spacing w:before="0" w:after="0"/>
              <w:rPr>
                <w:rtl/>
              </w:rPr>
            </w:pPr>
            <w:r w:rsidRPr="00D05F7B">
              <w:rPr>
                <w:rFonts w:hint="cs"/>
                <w:rtl/>
              </w:rPr>
              <w:t>נספח אבטחת מידע והגנה בסייבר</w:t>
            </w:r>
          </w:p>
          <w:p w14:paraId="59516ED6" w14:textId="77777777" w:rsidR="0028379B" w:rsidRPr="00D05F7B" w:rsidRDefault="0028379B" w:rsidP="002A13A2">
            <w:pPr>
              <w:spacing w:after="0" w:line="360" w:lineRule="auto"/>
              <w:rPr>
                <w:rFonts w:ascii="David" w:eastAsiaTheme="minorHAnsi" w:hAnsi="David" w:cs="David"/>
                <w:sz w:val="24"/>
                <w:szCs w:val="24"/>
              </w:rPr>
            </w:pPr>
            <w:r w:rsidRPr="00D05F7B">
              <w:rPr>
                <w:rFonts w:ascii="David" w:eastAsiaTheme="minorHAnsi" w:hAnsi="David" w:cs="David" w:hint="cs"/>
                <w:sz w:val="24"/>
                <w:szCs w:val="24"/>
                <w:rtl/>
              </w:rPr>
              <w:t>ת</w:t>
            </w:r>
            <w:r w:rsidRPr="00D05F7B">
              <w:rPr>
                <w:rFonts w:ascii="David" w:eastAsiaTheme="minorHAnsi" w:hAnsi="David" w:cs="David" w:hint="eastAsia"/>
                <w:sz w:val="24"/>
                <w:szCs w:val="24"/>
                <w:rtl/>
              </w:rPr>
              <w:t>צהיר</w:t>
            </w:r>
            <w:r w:rsidRPr="00D05F7B">
              <w:rPr>
                <w:rFonts w:ascii="David" w:eastAsiaTheme="minorHAnsi" w:hAnsi="David" w:cs="David"/>
                <w:sz w:val="24"/>
                <w:szCs w:val="24"/>
                <w:rtl/>
              </w:rPr>
              <w:t xml:space="preserve"> </w:t>
            </w:r>
            <w:r w:rsidRPr="00D05F7B">
              <w:rPr>
                <w:rFonts w:ascii="David" w:eastAsiaTheme="minorHAnsi" w:hAnsi="David" w:cs="David" w:hint="eastAsia"/>
                <w:sz w:val="24"/>
                <w:szCs w:val="24"/>
                <w:rtl/>
              </w:rPr>
              <w:t>מאת</w:t>
            </w:r>
            <w:r w:rsidRPr="00D05F7B">
              <w:rPr>
                <w:rFonts w:ascii="David" w:eastAsiaTheme="minorHAnsi" w:hAnsi="David" w:cs="David"/>
                <w:sz w:val="24"/>
                <w:szCs w:val="24"/>
                <w:rtl/>
              </w:rPr>
              <w:t xml:space="preserve"> </w:t>
            </w:r>
            <w:r w:rsidRPr="00D05F7B">
              <w:rPr>
                <w:rFonts w:ascii="David" w:eastAsiaTheme="minorHAnsi" w:hAnsi="David" w:cs="David" w:hint="eastAsia"/>
                <w:sz w:val="24"/>
                <w:szCs w:val="24"/>
                <w:rtl/>
              </w:rPr>
              <w:t>המציע</w:t>
            </w:r>
            <w:r w:rsidRPr="00D05F7B">
              <w:rPr>
                <w:rFonts w:ascii="David" w:eastAsiaTheme="minorHAnsi" w:hAnsi="David" w:cs="David"/>
                <w:sz w:val="24"/>
                <w:szCs w:val="24"/>
                <w:rtl/>
              </w:rPr>
              <w:t xml:space="preserve"> </w:t>
            </w:r>
            <w:r w:rsidRPr="00D05F7B">
              <w:rPr>
                <w:rFonts w:ascii="David" w:eastAsiaTheme="minorHAnsi" w:hAnsi="David" w:cs="David" w:hint="eastAsia"/>
                <w:sz w:val="24"/>
                <w:szCs w:val="24"/>
                <w:rtl/>
              </w:rPr>
              <w:t>המאמת</w:t>
            </w:r>
            <w:r w:rsidRPr="00D05F7B">
              <w:rPr>
                <w:rFonts w:ascii="David" w:eastAsiaTheme="minorHAnsi" w:hAnsi="David" w:cs="David"/>
                <w:sz w:val="24"/>
                <w:szCs w:val="24"/>
                <w:rtl/>
              </w:rPr>
              <w:t xml:space="preserve"> </w:t>
            </w:r>
            <w:r w:rsidRPr="00D05F7B">
              <w:rPr>
                <w:rFonts w:ascii="David" w:eastAsiaTheme="minorHAnsi" w:hAnsi="David" w:cs="David" w:hint="eastAsia"/>
                <w:sz w:val="24"/>
                <w:szCs w:val="24"/>
                <w:rtl/>
              </w:rPr>
              <w:t>את</w:t>
            </w:r>
            <w:r w:rsidRPr="00D05F7B">
              <w:rPr>
                <w:rFonts w:ascii="David" w:eastAsiaTheme="minorHAnsi" w:hAnsi="David" w:cs="David"/>
                <w:sz w:val="24"/>
                <w:szCs w:val="24"/>
                <w:rtl/>
              </w:rPr>
              <w:t xml:space="preserve"> </w:t>
            </w:r>
            <w:r w:rsidRPr="00D05F7B">
              <w:rPr>
                <w:rFonts w:ascii="David" w:eastAsiaTheme="minorHAnsi" w:hAnsi="David" w:cs="David" w:hint="eastAsia"/>
                <w:sz w:val="24"/>
                <w:szCs w:val="24"/>
                <w:rtl/>
              </w:rPr>
              <w:t>דרישות</w:t>
            </w:r>
            <w:r w:rsidRPr="00D05F7B">
              <w:rPr>
                <w:rFonts w:ascii="David" w:eastAsiaTheme="minorHAnsi" w:hAnsi="David" w:cs="David"/>
                <w:sz w:val="24"/>
                <w:szCs w:val="24"/>
                <w:rtl/>
              </w:rPr>
              <w:t xml:space="preserve"> </w:t>
            </w:r>
            <w:r w:rsidRPr="00D05F7B">
              <w:rPr>
                <w:rFonts w:ascii="David" w:eastAsiaTheme="minorHAnsi" w:hAnsi="David" w:cs="David" w:hint="eastAsia"/>
                <w:sz w:val="24"/>
                <w:szCs w:val="24"/>
                <w:rtl/>
              </w:rPr>
              <w:t>אבטחת</w:t>
            </w:r>
            <w:r w:rsidRPr="00D05F7B">
              <w:rPr>
                <w:rFonts w:ascii="David" w:eastAsiaTheme="minorHAnsi" w:hAnsi="David" w:cs="David"/>
                <w:sz w:val="24"/>
                <w:szCs w:val="24"/>
                <w:rtl/>
              </w:rPr>
              <w:t xml:space="preserve"> </w:t>
            </w:r>
            <w:r w:rsidRPr="00D05F7B">
              <w:rPr>
                <w:rFonts w:ascii="David" w:eastAsiaTheme="minorHAnsi" w:hAnsi="David" w:cs="David" w:hint="eastAsia"/>
                <w:sz w:val="24"/>
                <w:szCs w:val="24"/>
                <w:rtl/>
              </w:rPr>
              <w:t>המידע</w:t>
            </w:r>
            <w:r w:rsidRPr="00D05F7B">
              <w:rPr>
                <w:rFonts w:ascii="David" w:eastAsiaTheme="minorHAnsi" w:hAnsi="David" w:cs="David"/>
                <w:sz w:val="24"/>
                <w:szCs w:val="24"/>
                <w:rtl/>
              </w:rPr>
              <w:t xml:space="preserve"> </w:t>
            </w:r>
            <w:r w:rsidRPr="00D05F7B">
              <w:rPr>
                <w:rFonts w:ascii="David" w:eastAsiaTheme="minorHAnsi" w:hAnsi="David" w:cs="David" w:hint="eastAsia"/>
                <w:sz w:val="24"/>
                <w:szCs w:val="24"/>
                <w:rtl/>
              </w:rPr>
              <w:t>והגנה</w:t>
            </w:r>
            <w:r w:rsidRPr="00D05F7B">
              <w:rPr>
                <w:rFonts w:ascii="David" w:eastAsiaTheme="minorHAnsi" w:hAnsi="David" w:cs="David"/>
                <w:sz w:val="24"/>
                <w:szCs w:val="24"/>
                <w:rtl/>
              </w:rPr>
              <w:t xml:space="preserve"> </w:t>
            </w:r>
            <w:r w:rsidRPr="00D05F7B">
              <w:rPr>
                <w:rFonts w:ascii="David" w:eastAsiaTheme="minorHAnsi" w:hAnsi="David" w:cs="David" w:hint="eastAsia"/>
                <w:sz w:val="24"/>
                <w:szCs w:val="24"/>
                <w:rtl/>
              </w:rPr>
              <w:t>בסייבר</w:t>
            </w:r>
            <w:r w:rsidRPr="00D05F7B">
              <w:rPr>
                <w:rFonts w:ascii="David" w:eastAsiaTheme="minorHAnsi" w:hAnsi="David" w:cs="David"/>
                <w:sz w:val="24"/>
                <w:szCs w:val="24"/>
                <w:rtl/>
              </w:rPr>
              <w:t xml:space="preserve"> </w:t>
            </w:r>
            <w:r w:rsidRPr="00D05F7B">
              <w:rPr>
                <w:rFonts w:ascii="David" w:eastAsiaTheme="minorHAnsi" w:hAnsi="David" w:cs="David" w:hint="eastAsia"/>
                <w:sz w:val="24"/>
                <w:szCs w:val="24"/>
                <w:rtl/>
              </w:rPr>
              <w:t>למידע</w:t>
            </w:r>
            <w:r w:rsidRPr="00D05F7B">
              <w:rPr>
                <w:rFonts w:ascii="David" w:eastAsiaTheme="minorHAnsi" w:hAnsi="David" w:cs="David"/>
                <w:sz w:val="24"/>
                <w:szCs w:val="24"/>
                <w:rtl/>
              </w:rPr>
              <w:t xml:space="preserve"> </w:t>
            </w:r>
            <w:r w:rsidRPr="00D05F7B">
              <w:rPr>
                <w:rFonts w:ascii="David" w:eastAsiaTheme="minorHAnsi" w:hAnsi="David" w:cs="David" w:hint="eastAsia"/>
                <w:sz w:val="24"/>
                <w:szCs w:val="24"/>
                <w:rtl/>
              </w:rPr>
              <w:t>של</w:t>
            </w:r>
            <w:r w:rsidRPr="00D05F7B">
              <w:rPr>
                <w:rFonts w:ascii="David" w:eastAsiaTheme="minorHAnsi" w:hAnsi="David" w:cs="David"/>
                <w:sz w:val="24"/>
                <w:szCs w:val="24"/>
                <w:rtl/>
              </w:rPr>
              <w:t xml:space="preserve"> </w:t>
            </w:r>
            <w:r w:rsidRPr="00D05F7B">
              <w:rPr>
                <w:rFonts w:ascii="David" w:eastAsiaTheme="minorHAnsi" w:hAnsi="David" w:cs="David" w:hint="eastAsia"/>
                <w:sz w:val="24"/>
                <w:szCs w:val="24"/>
                <w:rtl/>
              </w:rPr>
              <w:t>המזמינים</w:t>
            </w:r>
            <w:r w:rsidRPr="00D05F7B">
              <w:rPr>
                <w:rFonts w:ascii="David" w:eastAsiaTheme="minorHAnsi" w:hAnsi="David" w:cs="David"/>
                <w:sz w:val="24"/>
                <w:szCs w:val="24"/>
                <w:rtl/>
              </w:rPr>
              <w:t>. קיום האמור ב</w:t>
            </w:r>
            <w:r w:rsidRPr="00D05F7B">
              <w:rPr>
                <w:rFonts w:ascii="David" w:eastAsiaTheme="minorHAnsi" w:hAnsi="David" w:cs="David" w:hint="eastAsia"/>
                <w:sz w:val="24"/>
                <w:szCs w:val="24"/>
                <w:rtl/>
              </w:rPr>
              <w:t>נספח</w:t>
            </w:r>
            <w:r w:rsidRPr="00D05F7B">
              <w:rPr>
                <w:rFonts w:ascii="David" w:eastAsiaTheme="minorHAnsi" w:hAnsi="David" w:cs="David"/>
                <w:sz w:val="24"/>
                <w:szCs w:val="24"/>
                <w:rtl/>
              </w:rPr>
              <w:t xml:space="preserve"> זה הינו תנאי </w:t>
            </w:r>
            <w:r w:rsidRPr="00D05F7B">
              <w:rPr>
                <w:rFonts w:ascii="David" w:eastAsiaTheme="minorHAnsi" w:hAnsi="David" w:cs="David" w:hint="eastAsia"/>
                <w:sz w:val="24"/>
                <w:szCs w:val="24"/>
                <w:rtl/>
              </w:rPr>
              <w:t>מהותי</w:t>
            </w:r>
            <w:r w:rsidRPr="00D05F7B">
              <w:rPr>
                <w:rFonts w:ascii="David" w:eastAsiaTheme="minorHAnsi" w:hAnsi="David" w:cs="David"/>
                <w:sz w:val="24"/>
                <w:szCs w:val="24"/>
                <w:rtl/>
              </w:rPr>
              <w:t xml:space="preserve"> לביצוע העבודה או אספקה של שירותי</w:t>
            </w:r>
            <w:r w:rsidRPr="00D05F7B">
              <w:rPr>
                <w:rFonts w:ascii="David" w:eastAsiaTheme="minorHAnsi" w:hAnsi="David" w:cs="David" w:hint="eastAsia"/>
                <w:sz w:val="24"/>
                <w:szCs w:val="24"/>
                <w:rtl/>
              </w:rPr>
              <w:t>ם</w:t>
            </w:r>
            <w:r w:rsidRPr="00D05F7B">
              <w:rPr>
                <w:rFonts w:ascii="David" w:eastAsiaTheme="minorHAnsi" w:hAnsi="David" w:cs="David"/>
                <w:sz w:val="24"/>
                <w:szCs w:val="24"/>
                <w:rtl/>
              </w:rPr>
              <w:t xml:space="preserve"> וטובין. הספק </w:t>
            </w:r>
            <w:r w:rsidRPr="00D05F7B">
              <w:rPr>
                <w:rFonts w:ascii="David" w:eastAsiaTheme="minorHAnsi" w:hAnsi="David" w:cs="David" w:hint="eastAsia"/>
                <w:sz w:val="24"/>
                <w:szCs w:val="24"/>
                <w:rtl/>
              </w:rPr>
              <w:t>הזוכה</w:t>
            </w:r>
            <w:r w:rsidRPr="00D05F7B">
              <w:rPr>
                <w:rFonts w:ascii="David" w:eastAsiaTheme="minorHAnsi" w:hAnsi="David" w:cs="David"/>
                <w:sz w:val="24"/>
                <w:szCs w:val="24"/>
                <w:rtl/>
              </w:rPr>
              <w:t xml:space="preserve"> ועובדיו יהיו כפופים להנחיות הביטחון התקפות בכל אחד </w:t>
            </w:r>
            <w:r w:rsidRPr="00D05F7B">
              <w:rPr>
                <w:rFonts w:ascii="David" w:eastAsiaTheme="minorHAnsi" w:hAnsi="David" w:cs="David" w:hint="eastAsia"/>
                <w:sz w:val="24"/>
                <w:szCs w:val="24"/>
                <w:rtl/>
              </w:rPr>
              <w:t>מאתרי</w:t>
            </w:r>
            <w:r w:rsidRPr="00D05F7B">
              <w:rPr>
                <w:rFonts w:ascii="David" w:eastAsiaTheme="minorHAnsi" w:hAnsi="David" w:cs="David"/>
                <w:sz w:val="24"/>
                <w:szCs w:val="24"/>
                <w:rtl/>
              </w:rPr>
              <w:t xml:space="preserve"> </w:t>
            </w:r>
            <w:r w:rsidRPr="00D05F7B">
              <w:rPr>
                <w:rFonts w:ascii="David" w:eastAsiaTheme="minorHAnsi" w:hAnsi="David" w:cs="David" w:hint="eastAsia"/>
                <w:sz w:val="24"/>
                <w:szCs w:val="24"/>
                <w:rtl/>
              </w:rPr>
              <w:t>המזמינים</w:t>
            </w:r>
            <w:r w:rsidRPr="00D05F7B">
              <w:rPr>
                <w:rFonts w:ascii="David" w:eastAsiaTheme="minorHAnsi" w:hAnsi="David" w:cs="David"/>
                <w:sz w:val="24"/>
                <w:szCs w:val="24"/>
                <w:rtl/>
              </w:rPr>
              <w:t xml:space="preserve"> </w:t>
            </w:r>
            <w:r w:rsidRPr="00D05F7B">
              <w:rPr>
                <w:rFonts w:ascii="David" w:eastAsiaTheme="minorHAnsi" w:hAnsi="David" w:cs="David" w:hint="eastAsia"/>
                <w:sz w:val="24"/>
                <w:szCs w:val="24"/>
                <w:rtl/>
              </w:rPr>
              <w:t>בהם</w:t>
            </w:r>
            <w:r w:rsidRPr="00D05F7B">
              <w:rPr>
                <w:rFonts w:ascii="David" w:eastAsiaTheme="minorHAnsi" w:hAnsi="David" w:cs="David"/>
                <w:sz w:val="24"/>
                <w:szCs w:val="24"/>
                <w:rtl/>
              </w:rPr>
              <w:t xml:space="preserve"> </w:t>
            </w:r>
            <w:r w:rsidRPr="00D05F7B">
              <w:rPr>
                <w:rFonts w:ascii="David" w:eastAsiaTheme="minorHAnsi" w:hAnsi="David" w:cs="David" w:hint="eastAsia"/>
                <w:sz w:val="24"/>
                <w:szCs w:val="24"/>
                <w:rtl/>
              </w:rPr>
              <w:t>הוא</w:t>
            </w:r>
            <w:r w:rsidRPr="00D05F7B">
              <w:rPr>
                <w:rFonts w:ascii="David" w:eastAsiaTheme="minorHAnsi" w:hAnsi="David" w:cs="David"/>
                <w:sz w:val="24"/>
                <w:szCs w:val="24"/>
                <w:rtl/>
              </w:rPr>
              <w:t xml:space="preserve"> </w:t>
            </w:r>
            <w:r w:rsidRPr="00D05F7B">
              <w:rPr>
                <w:rFonts w:ascii="David" w:eastAsiaTheme="minorHAnsi" w:hAnsi="David" w:cs="David" w:hint="eastAsia"/>
                <w:sz w:val="24"/>
                <w:szCs w:val="24"/>
                <w:rtl/>
              </w:rPr>
              <w:t>פועל</w:t>
            </w:r>
            <w:r w:rsidRPr="00D05F7B">
              <w:rPr>
                <w:rFonts w:ascii="David" w:eastAsiaTheme="minorHAnsi" w:hAnsi="David" w:cs="David"/>
                <w:sz w:val="24"/>
                <w:szCs w:val="24"/>
                <w:rtl/>
              </w:rPr>
              <w:t>, לפני תחילת העבודה ובמהלכה.</w:t>
            </w:r>
          </w:p>
          <w:p w14:paraId="2415F2AB" w14:textId="77777777" w:rsidR="0028379B" w:rsidRPr="00D05F7B" w:rsidRDefault="0028379B" w:rsidP="002A13A2">
            <w:pPr>
              <w:pStyle w:val="111"/>
              <w:numPr>
                <w:ilvl w:val="0"/>
                <w:numId w:val="0"/>
              </w:numPr>
              <w:spacing w:before="0" w:after="0"/>
              <w:rPr>
                <w:b w:val="0"/>
                <w:bCs w:val="0"/>
                <w:rtl/>
              </w:rPr>
            </w:pPr>
          </w:p>
        </w:tc>
      </w:tr>
      <w:tr w:rsidR="0028379B" w:rsidRPr="00A54453" w14:paraId="68E73881" w14:textId="77777777" w:rsidTr="002A13A2">
        <w:trPr>
          <w:trHeight w:val="298"/>
        </w:trPr>
        <w:tc>
          <w:tcPr>
            <w:tcW w:w="1928" w:type="dxa"/>
          </w:tcPr>
          <w:p w14:paraId="406EFAEF" w14:textId="77777777" w:rsidR="0028379B" w:rsidRDefault="0028379B" w:rsidP="002A13A2">
            <w:pPr>
              <w:pStyle w:val="a7"/>
              <w:spacing w:line="360" w:lineRule="auto"/>
              <w:ind w:left="0"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נספח 7</w:t>
            </w:r>
          </w:p>
          <w:p w14:paraId="7C9D79D0" w14:textId="77777777" w:rsidR="0028379B" w:rsidRDefault="0028379B" w:rsidP="002A13A2">
            <w:pPr>
              <w:pStyle w:val="a7"/>
              <w:spacing w:line="360" w:lineRule="auto"/>
              <w:ind w:left="0"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חוברת ההצעה</w:t>
            </w:r>
          </w:p>
        </w:tc>
        <w:tc>
          <w:tcPr>
            <w:tcW w:w="7415" w:type="dxa"/>
          </w:tcPr>
          <w:p w14:paraId="40571C58" w14:textId="77777777" w:rsidR="0028379B" w:rsidRPr="00CC6CD1" w:rsidRDefault="0028379B" w:rsidP="002A13A2">
            <w:pPr>
              <w:pStyle w:val="111"/>
              <w:numPr>
                <w:ilvl w:val="0"/>
                <w:numId w:val="0"/>
              </w:numPr>
              <w:rPr>
                <w:b w:val="0"/>
                <w:bCs w:val="0"/>
                <w:noProof/>
                <w:rtl/>
              </w:rPr>
            </w:pPr>
            <w:r>
              <w:rPr>
                <w:rFonts w:hint="cs"/>
                <w:b w:val="0"/>
                <w:bCs w:val="0"/>
                <w:noProof/>
                <w:rtl/>
              </w:rPr>
              <w:t>נוסף נספח אבטחת מידע והגנה בסייבר המעודכן.</w:t>
            </w:r>
          </w:p>
        </w:tc>
      </w:tr>
    </w:tbl>
    <w:p w14:paraId="096F9338" w14:textId="77777777" w:rsidR="0028379B" w:rsidRPr="0009238E" w:rsidRDefault="0028379B" w:rsidP="0028379B">
      <w:pPr>
        <w:rPr>
          <w:rFonts w:ascii="David" w:hAnsi="David" w:cs="David"/>
          <w:b/>
          <w:bCs/>
          <w:sz w:val="24"/>
          <w:szCs w:val="24"/>
          <w:u w:val="single"/>
          <w:rtl/>
        </w:rPr>
      </w:pPr>
    </w:p>
    <w:p w14:paraId="186F8378" w14:textId="77777777" w:rsidR="0028379B" w:rsidRPr="005A07AD" w:rsidRDefault="0028379B" w:rsidP="0028379B">
      <w:pPr>
        <w:pStyle w:val="a7"/>
        <w:spacing w:after="240" w:line="360" w:lineRule="auto"/>
        <w:jc w:val="left"/>
        <w:rPr>
          <w:rFonts w:ascii="David" w:hAnsi="David" w:cs="David"/>
          <w:sz w:val="24"/>
          <w:szCs w:val="24"/>
          <w:rtl/>
        </w:rPr>
      </w:pPr>
    </w:p>
    <w:p w14:paraId="091347F2" w14:textId="77777777" w:rsidR="0028379B" w:rsidRDefault="0028379B" w:rsidP="0028379B">
      <w:pPr>
        <w:tabs>
          <w:tab w:val="center" w:pos="4156"/>
          <w:tab w:val="left" w:pos="5957"/>
        </w:tabs>
        <w:spacing w:before="360" w:after="120" w:line="360" w:lineRule="auto"/>
        <w:jc w:val="center"/>
        <w:rPr>
          <w:rFonts w:ascii="David" w:hAnsi="David" w:cs="David"/>
          <w:b/>
          <w:bCs/>
          <w:sz w:val="26"/>
          <w:u w:val="single"/>
          <w:rtl/>
        </w:rPr>
      </w:pPr>
    </w:p>
    <w:p w14:paraId="748FB243" w14:textId="77777777" w:rsidR="0043605F" w:rsidRPr="0043605F" w:rsidRDefault="0043605F" w:rsidP="0028379B">
      <w:pPr>
        <w:pStyle w:val="a7"/>
        <w:spacing w:after="240" w:line="360" w:lineRule="auto"/>
        <w:jc w:val="center"/>
        <w:rPr>
          <w:rFonts w:ascii="David" w:hAnsi="David" w:cs="David"/>
          <w:sz w:val="24"/>
          <w:szCs w:val="24"/>
          <w:rtl/>
        </w:rPr>
      </w:pPr>
    </w:p>
    <w:sectPr w:rsidR="0043605F" w:rsidRPr="0043605F" w:rsidSect="00C769B9">
      <w:head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418" w:right="1134" w:bottom="851" w:left="1418" w:header="159" w:footer="0" w:gutter="0"/>
      <w:cols w:space="720"/>
      <w:titlePg/>
      <w:bidi/>
      <w:rtlGutter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DE2A2B" w14:textId="77777777" w:rsidR="006C7ED9" w:rsidRDefault="006C7ED9" w:rsidP="003F7130">
      <w:pPr>
        <w:spacing w:after="0" w:line="240" w:lineRule="auto"/>
      </w:pPr>
      <w:r>
        <w:separator/>
      </w:r>
    </w:p>
  </w:endnote>
  <w:endnote w:type="continuationSeparator" w:id="0">
    <w:p w14:paraId="179E16A8" w14:textId="77777777" w:rsidR="006C7ED9" w:rsidRDefault="006C7ED9" w:rsidP="003F71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60A866" w14:textId="4AC2856D" w:rsidR="006B4AFC" w:rsidRPr="0088137C" w:rsidRDefault="006B4AFC">
    <w:pPr>
      <w:pStyle w:val="ab"/>
      <w:jc w:val="center"/>
      <w:rPr>
        <w:rFonts w:ascii="David" w:hAnsi="David" w:cs="David"/>
        <w:sz w:val="24"/>
        <w:szCs w:val="24"/>
        <w:rtl/>
        <w:cs/>
      </w:rPr>
    </w:pPr>
    <w:r w:rsidRPr="0088137C">
      <w:rPr>
        <w:rFonts w:ascii="David" w:hAnsi="David" w:cs="David"/>
        <w:sz w:val="24"/>
        <w:szCs w:val="24"/>
        <w:rtl/>
        <w:cs/>
        <w:lang w:val="he-IL"/>
      </w:rPr>
      <w:t xml:space="preserve">עמוד </w:t>
    </w:r>
    <w:r w:rsidRPr="0088137C">
      <w:rPr>
        <w:rFonts w:ascii="David" w:hAnsi="David" w:cs="David"/>
        <w:sz w:val="24"/>
        <w:szCs w:val="24"/>
      </w:rPr>
      <w:fldChar w:fldCharType="begin"/>
    </w:r>
    <w:r w:rsidRPr="0088137C">
      <w:rPr>
        <w:rFonts w:ascii="David" w:hAnsi="David" w:cs="David"/>
        <w:sz w:val="24"/>
        <w:szCs w:val="24"/>
        <w:rtl/>
        <w:cs/>
      </w:rPr>
      <w:instrText>PAGE  \* Arabic  \* MERGEFORMAT</w:instrText>
    </w:r>
    <w:r w:rsidRPr="0088137C">
      <w:rPr>
        <w:rFonts w:ascii="David" w:hAnsi="David" w:cs="David"/>
        <w:sz w:val="24"/>
        <w:szCs w:val="24"/>
      </w:rPr>
      <w:fldChar w:fldCharType="separate"/>
    </w:r>
    <w:r w:rsidR="00C70A4C" w:rsidRPr="00C70A4C">
      <w:rPr>
        <w:rFonts w:ascii="David" w:hAnsi="David" w:cs="David"/>
        <w:noProof/>
        <w:sz w:val="24"/>
        <w:szCs w:val="24"/>
        <w:lang w:val="he-IL"/>
      </w:rPr>
      <w:t>6</w:t>
    </w:r>
    <w:r w:rsidRPr="0088137C">
      <w:rPr>
        <w:rFonts w:ascii="David" w:hAnsi="David" w:cs="David"/>
        <w:sz w:val="24"/>
        <w:szCs w:val="24"/>
      </w:rPr>
      <w:fldChar w:fldCharType="end"/>
    </w:r>
    <w:r w:rsidRPr="0088137C">
      <w:rPr>
        <w:rFonts w:ascii="David" w:hAnsi="David" w:cs="David"/>
        <w:sz w:val="24"/>
        <w:szCs w:val="24"/>
        <w:rtl/>
        <w:cs/>
        <w:lang w:val="he-IL"/>
      </w:rPr>
      <w:t xml:space="preserve"> מתוך </w:t>
    </w:r>
    <w:r w:rsidRPr="0088137C">
      <w:rPr>
        <w:rFonts w:ascii="David" w:hAnsi="David" w:cs="David"/>
        <w:sz w:val="24"/>
        <w:szCs w:val="24"/>
      </w:rPr>
      <w:fldChar w:fldCharType="begin"/>
    </w:r>
    <w:r w:rsidRPr="0088137C">
      <w:rPr>
        <w:rFonts w:ascii="David" w:hAnsi="David" w:cs="David"/>
        <w:sz w:val="24"/>
        <w:szCs w:val="24"/>
        <w:rtl/>
        <w:cs/>
      </w:rPr>
      <w:instrText>NUMPAGES \ * ערבית \ * MERGEFORMAT</w:instrText>
    </w:r>
    <w:r w:rsidRPr="0088137C">
      <w:rPr>
        <w:rFonts w:ascii="David" w:hAnsi="David" w:cs="David"/>
        <w:sz w:val="24"/>
        <w:szCs w:val="24"/>
      </w:rPr>
      <w:fldChar w:fldCharType="separate"/>
    </w:r>
    <w:r w:rsidR="00C70A4C">
      <w:rPr>
        <w:rFonts w:ascii="David" w:hAnsi="David" w:cs="David"/>
        <w:noProof/>
        <w:sz w:val="24"/>
        <w:szCs w:val="24"/>
        <w:rtl/>
      </w:rPr>
      <w:t>6</w:t>
    </w:r>
    <w:r w:rsidRPr="0088137C">
      <w:rPr>
        <w:rFonts w:ascii="David" w:hAnsi="David" w:cs="David"/>
        <w:sz w:val="24"/>
        <w:szCs w:val="24"/>
      </w:rPr>
      <w:fldChar w:fldCharType="end"/>
    </w:r>
  </w:p>
  <w:p w14:paraId="01294858" w14:textId="77777777" w:rsidR="006B4AFC" w:rsidRPr="0088137C" w:rsidRDefault="006B4AFC" w:rsidP="00C769B9">
    <w:pPr>
      <w:pStyle w:val="ab"/>
      <w:jc w:val="center"/>
      <w:rPr>
        <w:rtl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351F37" w14:textId="7C995D77" w:rsidR="006B4AFC" w:rsidRPr="009B4E46" w:rsidRDefault="006B4AFC">
    <w:pPr>
      <w:pStyle w:val="ab"/>
      <w:jc w:val="center"/>
      <w:rPr>
        <w:rFonts w:ascii="David" w:hAnsi="David" w:cs="David"/>
        <w:sz w:val="24"/>
        <w:szCs w:val="24"/>
        <w:rtl/>
        <w:cs/>
      </w:rPr>
    </w:pPr>
    <w:r w:rsidRPr="009B4E46">
      <w:rPr>
        <w:rFonts w:ascii="David" w:hAnsi="David" w:cs="David"/>
        <w:sz w:val="24"/>
        <w:szCs w:val="24"/>
        <w:rtl/>
        <w:cs/>
        <w:lang w:val="he-IL"/>
      </w:rPr>
      <w:t xml:space="preserve">עמוד </w:t>
    </w:r>
    <w:r w:rsidRPr="009B4E46">
      <w:rPr>
        <w:rFonts w:ascii="David" w:hAnsi="David" w:cs="David"/>
        <w:sz w:val="24"/>
        <w:szCs w:val="24"/>
      </w:rPr>
      <w:fldChar w:fldCharType="begin"/>
    </w:r>
    <w:r w:rsidRPr="009B4E46">
      <w:rPr>
        <w:rFonts w:ascii="David" w:hAnsi="David" w:cs="David"/>
        <w:sz w:val="24"/>
        <w:szCs w:val="24"/>
        <w:rtl/>
        <w:cs/>
      </w:rPr>
      <w:instrText>PAGE  \* Arabic  \* MERGEFORMAT</w:instrText>
    </w:r>
    <w:r w:rsidRPr="009B4E46">
      <w:rPr>
        <w:rFonts w:ascii="David" w:hAnsi="David" w:cs="David"/>
        <w:sz w:val="24"/>
        <w:szCs w:val="24"/>
      </w:rPr>
      <w:fldChar w:fldCharType="separate"/>
    </w:r>
    <w:r w:rsidR="00C70A4C" w:rsidRPr="00C70A4C">
      <w:rPr>
        <w:rFonts w:ascii="David" w:hAnsi="David" w:cs="David"/>
        <w:noProof/>
        <w:sz w:val="24"/>
        <w:szCs w:val="24"/>
        <w:lang w:val="he-IL"/>
      </w:rPr>
      <w:t>1</w:t>
    </w:r>
    <w:r w:rsidRPr="009B4E46">
      <w:rPr>
        <w:rFonts w:ascii="David" w:hAnsi="David" w:cs="David"/>
        <w:sz w:val="24"/>
        <w:szCs w:val="24"/>
      </w:rPr>
      <w:fldChar w:fldCharType="end"/>
    </w:r>
    <w:r w:rsidRPr="009B4E46">
      <w:rPr>
        <w:rFonts w:ascii="David" w:hAnsi="David" w:cs="David"/>
        <w:sz w:val="24"/>
        <w:szCs w:val="24"/>
        <w:rtl/>
        <w:cs/>
        <w:lang w:val="he-IL"/>
      </w:rPr>
      <w:t xml:space="preserve"> מתוך </w:t>
    </w:r>
    <w:r w:rsidRPr="009B4E46">
      <w:rPr>
        <w:rFonts w:ascii="David" w:hAnsi="David" w:cs="David"/>
        <w:sz w:val="24"/>
        <w:szCs w:val="24"/>
      </w:rPr>
      <w:fldChar w:fldCharType="begin"/>
    </w:r>
    <w:r w:rsidRPr="009B4E46">
      <w:rPr>
        <w:rFonts w:ascii="David" w:hAnsi="David" w:cs="David"/>
        <w:sz w:val="24"/>
        <w:szCs w:val="24"/>
        <w:rtl/>
        <w:cs/>
      </w:rPr>
      <w:instrText>NUMPAGES \ * ערבית \ * MERGEFORMAT</w:instrText>
    </w:r>
    <w:r w:rsidRPr="009B4E46">
      <w:rPr>
        <w:rFonts w:ascii="David" w:hAnsi="David" w:cs="David"/>
        <w:sz w:val="24"/>
        <w:szCs w:val="24"/>
      </w:rPr>
      <w:fldChar w:fldCharType="separate"/>
    </w:r>
    <w:r w:rsidR="00C70A4C">
      <w:rPr>
        <w:rFonts w:ascii="David" w:hAnsi="David" w:cs="David"/>
        <w:noProof/>
        <w:sz w:val="24"/>
        <w:szCs w:val="24"/>
        <w:rtl/>
      </w:rPr>
      <w:t>6</w:t>
    </w:r>
    <w:r w:rsidRPr="009B4E46">
      <w:rPr>
        <w:rFonts w:ascii="David" w:hAnsi="David" w:cs="David"/>
        <w:sz w:val="24"/>
        <w:szCs w:val="24"/>
      </w:rPr>
      <w:fldChar w:fldCharType="end"/>
    </w:r>
  </w:p>
  <w:p w14:paraId="5CFB46D0" w14:textId="77777777" w:rsidR="006B4AFC" w:rsidRPr="00894853" w:rsidRDefault="006B4AFC" w:rsidP="00C769B9">
    <w:pPr>
      <w:pStyle w:val="ab"/>
      <w:jc w:val="center"/>
      <w:rPr>
        <w:rtl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ABFF51" w14:textId="77777777" w:rsidR="006C7ED9" w:rsidRDefault="006C7ED9" w:rsidP="003F7130">
      <w:pPr>
        <w:spacing w:after="0" w:line="240" w:lineRule="auto"/>
      </w:pPr>
      <w:r>
        <w:separator/>
      </w:r>
    </w:p>
  </w:footnote>
  <w:footnote w:type="continuationSeparator" w:id="0">
    <w:p w14:paraId="3EAC2B93" w14:textId="77777777" w:rsidR="006C7ED9" w:rsidRDefault="006C7ED9" w:rsidP="003F71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19E973" w14:textId="77777777" w:rsidR="006B4AFC" w:rsidRDefault="006B4AFC">
    <w:pPr>
      <w:pStyle w:val="a9"/>
      <w:framePr w:wrap="around" w:vAnchor="text" w:hAnchor="margin" w:xAlign="center" w:y="1"/>
      <w:rPr>
        <w:rStyle w:val="ad"/>
        <w:rtl/>
      </w:rPr>
    </w:pPr>
    <w:r>
      <w:rPr>
        <w:rStyle w:val="ad"/>
        <w:rtl/>
      </w:rPr>
      <w:fldChar w:fldCharType="begin"/>
    </w:r>
    <w:r>
      <w:rPr>
        <w:rStyle w:val="ad"/>
      </w:rPr>
      <w:instrText xml:space="preserve">PAGE  </w:instrText>
    </w:r>
    <w:r>
      <w:rPr>
        <w:rStyle w:val="ad"/>
        <w:rtl/>
      </w:rPr>
      <w:fldChar w:fldCharType="end"/>
    </w:r>
  </w:p>
  <w:p w14:paraId="061D94B5" w14:textId="77777777" w:rsidR="006B4AFC" w:rsidRDefault="006B4AFC">
    <w:pPr>
      <w:pStyle w:val="a9"/>
      <w:rPr>
        <w:rtl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C5DAB4" w14:textId="67716910" w:rsidR="006B4AFC" w:rsidRDefault="006B4AFC" w:rsidP="00C769B9">
    <w:pPr>
      <w:pStyle w:val="a9"/>
      <w:jc w:val="center"/>
      <w:rPr>
        <w:rFonts w:ascii="David" w:hAnsi="David" w:cs="David"/>
        <w:b/>
        <w:bCs/>
        <w:sz w:val="28"/>
        <w:szCs w:val="28"/>
        <w:rtl/>
      </w:rPr>
    </w:pPr>
    <w:r>
      <w:rPr>
        <w:rFonts w:ascii="David" w:hAnsi="David" w:cs="David"/>
        <w:b/>
        <w:bCs/>
        <w:noProof/>
        <w:sz w:val="24"/>
        <w:szCs w:val="24"/>
        <w:u w:val="single"/>
      </w:rPr>
      <w:drawing>
        <wp:anchor distT="0" distB="0" distL="114300" distR="114300" simplePos="0" relativeHeight="251659264" behindDoc="1" locked="0" layoutInCell="1" allowOverlap="1" wp14:anchorId="04D8681A" wp14:editId="26815036">
          <wp:simplePos x="0" y="0"/>
          <wp:positionH relativeFrom="column">
            <wp:posOffset>5253550</wp:posOffset>
          </wp:positionH>
          <wp:positionV relativeFrom="paragraph">
            <wp:posOffset>5032</wp:posOffset>
          </wp:positionV>
          <wp:extent cx="1279123" cy="769404"/>
          <wp:effectExtent l="0" t="0" r="0" b="0"/>
          <wp:wrapTight wrapText="bothSides">
            <wp:wrapPolygon edited="0">
              <wp:start x="2896" y="0"/>
              <wp:lineTo x="0" y="7491"/>
              <wp:lineTo x="0" y="20869"/>
              <wp:lineTo x="21235" y="20869"/>
              <wp:lineTo x="21235" y="0"/>
              <wp:lineTo x="2896" y="0"/>
            </wp:wrapPolygon>
          </wp:wrapTight>
          <wp:docPr id="3" name="תמונה 3" descr="C:\Users\Hsyardenb\AppData\Local\Microsoft\Windows\INetCache\Content.Word\לוגו מנהל הרכש מעודכן צר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8" descr="C:\Users\Hsyardenb\AppData\Local\Microsoft\Windows\INetCache\Content.Word\לוגו מנהל הרכש מעודכן צר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9123" cy="76940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C642543" w14:textId="77777777" w:rsidR="006B4AFC" w:rsidRPr="00BA4514" w:rsidRDefault="006B4AFC" w:rsidP="00C769B9">
    <w:pPr>
      <w:pStyle w:val="a9"/>
      <w:spacing w:after="0" w:line="240" w:lineRule="auto"/>
      <w:jc w:val="center"/>
      <w:rPr>
        <w:rFonts w:ascii="David" w:hAnsi="David" w:cs="David"/>
        <w:b/>
        <w:bCs/>
        <w:sz w:val="32"/>
        <w:szCs w:val="32"/>
        <w:rtl/>
      </w:rPr>
    </w:pPr>
    <w:r w:rsidRPr="00BA4514">
      <w:rPr>
        <w:rFonts w:ascii="David" w:hAnsi="David" w:cs="David"/>
        <w:b/>
        <w:bCs/>
        <w:sz w:val="32"/>
        <w:szCs w:val="32"/>
        <w:rtl/>
      </w:rPr>
      <w:t>מדינת ישראל</w:t>
    </w:r>
  </w:p>
  <w:p w14:paraId="18F652DC" w14:textId="77777777" w:rsidR="006B4AFC" w:rsidRPr="00BA4514" w:rsidRDefault="006B4AFC" w:rsidP="00C769B9">
    <w:pPr>
      <w:pStyle w:val="a9"/>
      <w:spacing w:after="0" w:line="240" w:lineRule="auto"/>
      <w:jc w:val="center"/>
      <w:rPr>
        <w:rFonts w:ascii="David" w:hAnsi="David" w:cs="David"/>
        <w:b/>
        <w:bCs/>
        <w:sz w:val="32"/>
        <w:szCs w:val="32"/>
        <w:rtl/>
      </w:rPr>
    </w:pPr>
    <w:r w:rsidRPr="00BA4514">
      <w:rPr>
        <w:rFonts w:ascii="David" w:hAnsi="David" w:cs="David"/>
        <w:b/>
        <w:bCs/>
        <w:sz w:val="32"/>
        <w:szCs w:val="32"/>
        <w:rtl/>
      </w:rPr>
      <w:t>משרד האוצר – החשב הכללי</w:t>
    </w:r>
  </w:p>
  <w:p w14:paraId="3CD57B64" w14:textId="77777777" w:rsidR="006B4AFC" w:rsidRPr="00BA4514" w:rsidRDefault="006B4AFC" w:rsidP="00C769B9">
    <w:pPr>
      <w:pStyle w:val="a9"/>
      <w:spacing w:after="0" w:line="240" w:lineRule="auto"/>
      <w:jc w:val="center"/>
      <w:rPr>
        <w:rFonts w:ascii="David" w:hAnsi="David" w:cs="David"/>
        <w:sz w:val="28"/>
        <w:szCs w:val="28"/>
      </w:rPr>
    </w:pPr>
    <w:r w:rsidRPr="00BA4514">
      <w:rPr>
        <w:rFonts w:ascii="David" w:hAnsi="David" w:cs="David"/>
        <w:b/>
        <w:bCs/>
        <w:sz w:val="28"/>
        <w:szCs w:val="28"/>
        <w:rtl/>
      </w:rPr>
      <w:t xml:space="preserve">ועדת מכרזים מרכזיים </w:t>
    </w:r>
    <w:r>
      <w:rPr>
        <w:rFonts w:ascii="David" w:hAnsi="David" w:cs="David" w:hint="cs"/>
        <w:b/>
        <w:bCs/>
        <w:sz w:val="28"/>
        <w:szCs w:val="28"/>
        <w:rtl/>
      </w:rPr>
      <w:t>לטובין ולשירותים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B15B27"/>
    <w:multiLevelType w:val="hybridMultilevel"/>
    <w:tmpl w:val="5D0891BA"/>
    <w:lvl w:ilvl="0" w:tplc="B5C85AA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B5C85AA4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B87F5A"/>
    <w:multiLevelType w:val="multilevel"/>
    <w:tmpl w:val="2C7611E6"/>
    <w:styleLink w:val="-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</w:lvl>
  </w:abstractNum>
  <w:abstractNum w:abstractNumId="2" w15:restartNumberingAfterBreak="0">
    <w:nsid w:val="2ED85B22"/>
    <w:multiLevelType w:val="multilevel"/>
    <w:tmpl w:val="FDF2F6BC"/>
    <w:lvl w:ilvl="0">
      <w:start w:val="1"/>
      <w:numFmt w:val="decimal"/>
      <w:pStyle w:val="1-"/>
      <w:lvlText w:val="%1."/>
      <w:lvlJc w:val="left"/>
      <w:pPr>
        <w:ind w:left="360" w:hanging="360"/>
      </w:pPr>
      <w:rPr>
        <w:rFonts w:ascii="David" w:eastAsia="Times New Roman" w:hAnsi="David" w:cs="David" w:hint="default"/>
        <w:b/>
        <w:bCs/>
        <w:sz w:val="24"/>
        <w:szCs w:val="24"/>
      </w:rPr>
    </w:lvl>
    <w:lvl w:ilvl="1">
      <w:start w:val="1"/>
      <w:numFmt w:val="decimal"/>
      <w:pStyle w:val="11"/>
      <w:lvlText w:val="%1.%2."/>
      <w:lvlJc w:val="left"/>
      <w:pPr>
        <w:ind w:left="792" w:hanging="432"/>
      </w:pPr>
      <w:rPr>
        <w:rFonts w:hint="default"/>
        <w:b w:val="0"/>
        <w:bCs w:val="0"/>
        <w:sz w:val="24"/>
        <w:szCs w:val="24"/>
        <w:lang w:bidi="he-IL"/>
      </w:rPr>
    </w:lvl>
    <w:lvl w:ilvl="2">
      <w:start w:val="1"/>
      <w:numFmt w:val="decimal"/>
      <w:pStyle w:val="111"/>
      <w:lvlText w:val="%1.%2.%3."/>
      <w:lvlJc w:val="left"/>
      <w:pPr>
        <w:ind w:left="1780" w:hanging="504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val="en-US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1111"/>
      <w:lvlText w:val="%1.%2.%3.%4."/>
      <w:lvlJc w:val="center"/>
      <w:pPr>
        <w:ind w:left="2041" w:hanging="765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lang w:val="en-US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11111"/>
      <w:lvlText w:val="%1.%2.%3.%4.%5."/>
      <w:lvlJc w:val="left"/>
      <w:pPr>
        <w:ind w:left="2232" w:hanging="792"/>
      </w:pPr>
      <w:rPr>
        <w:rFonts w:hint="default"/>
        <w:b w:val="0"/>
        <w:bCs w:val="0"/>
        <w:lang w:val="en-US"/>
      </w:rPr>
    </w:lvl>
    <w:lvl w:ilvl="5">
      <w:start w:val="1"/>
      <w:numFmt w:val="decimal"/>
      <w:lvlText w:val="%1.%2.%3.%4.%5.%6."/>
      <w:lvlJc w:val="left"/>
      <w:pPr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2FD37C00"/>
    <w:multiLevelType w:val="multilevel"/>
    <w:tmpl w:val="C39A80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110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5C2D00DD"/>
    <w:multiLevelType w:val="multilevel"/>
    <w:tmpl w:val="CB2CFB36"/>
    <w:styleLink w:val="-0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abstractNum w:abstractNumId="5" w15:restartNumberingAfterBreak="0">
    <w:nsid w:val="7DFB5298"/>
    <w:multiLevelType w:val="hybridMultilevel"/>
    <w:tmpl w:val="116233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5"/>
  </w:num>
  <w:num w:numId="6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7130"/>
    <w:rsid w:val="00014182"/>
    <w:rsid w:val="00032525"/>
    <w:rsid w:val="00036616"/>
    <w:rsid w:val="000426DB"/>
    <w:rsid w:val="00047C97"/>
    <w:rsid w:val="000520B7"/>
    <w:rsid w:val="000568CE"/>
    <w:rsid w:val="00066383"/>
    <w:rsid w:val="00066777"/>
    <w:rsid w:val="00086E45"/>
    <w:rsid w:val="00093B9D"/>
    <w:rsid w:val="000A357E"/>
    <w:rsid w:val="000C04AE"/>
    <w:rsid w:val="000C6D62"/>
    <w:rsid w:val="000D1490"/>
    <w:rsid w:val="000E6098"/>
    <w:rsid w:val="000E632C"/>
    <w:rsid w:val="000F02D5"/>
    <w:rsid w:val="00100A3A"/>
    <w:rsid w:val="0010326C"/>
    <w:rsid w:val="001578D5"/>
    <w:rsid w:val="001611C6"/>
    <w:rsid w:val="00164B30"/>
    <w:rsid w:val="00170043"/>
    <w:rsid w:val="001760AB"/>
    <w:rsid w:val="0018292D"/>
    <w:rsid w:val="001923AC"/>
    <w:rsid w:val="001A7C42"/>
    <w:rsid w:val="001C4F6D"/>
    <w:rsid w:val="001D55DD"/>
    <w:rsid w:val="001E0165"/>
    <w:rsid w:val="001E548A"/>
    <w:rsid w:val="002515B4"/>
    <w:rsid w:val="00275887"/>
    <w:rsid w:val="00276324"/>
    <w:rsid w:val="0028379B"/>
    <w:rsid w:val="002A00C2"/>
    <w:rsid w:val="002A54A3"/>
    <w:rsid w:val="002A7FEA"/>
    <w:rsid w:val="002C0B69"/>
    <w:rsid w:val="002C7F2D"/>
    <w:rsid w:val="002D6D2F"/>
    <w:rsid w:val="002D7789"/>
    <w:rsid w:val="002E38F4"/>
    <w:rsid w:val="002F197C"/>
    <w:rsid w:val="002F5565"/>
    <w:rsid w:val="0031049F"/>
    <w:rsid w:val="00313BCC"/>
    <w:rsid w:val="0032240D"/>
    <w:rsid w:val="00324DCC"/>
    <w:rsid w:val="00325E01"/>
    <w:rsid w:val="00330413"/>
    <w:rsid w:val="00351777"/>
    <w:rsid w:val="00356144"/>
    <w:rsid w:val="00361114"/>
    <w:rsid w:val="00362CC1"/>
    <w:rsid w:val="00370C87"/>
    <w:rsid w:val="00383115"/>
    <w:rsid w:val="00383907"/>
    <w:rsid w:val="003840FE"/>
    <w:rsid w:val="00386CC0"/>
    <w:rsid w:val="00387F88"/>
    <w:rsid w:val="00392B01"/>
    <w:rsid w:val="00393C6A"/>
    <w:rsid w:val="00393D43"/>
    <w:rsid w:val="003A1D7A"/>
    <w:rsid w:val="003C3A5C"/>
    <w:rsid w:val="003D2ABA"/>
    <w:rsid w:val="003F1396"/>
    <w:rsid w:val="003F7130"/>
    <w:rsid w:val="0040055E"/>
    <w:rsid w:val="00406CE7"/>
    <w:rsid w:val="0041130C"/>
    <w:rsid w:val="00423D6A"/>
    <w:rsid w:val="00426E0E"/>
    <w:rsid w:val="004323EF"/>
    <w:rsid w:val="0043605F"/>
    <w:rsid w:val="004410DE"/>
    <w:rsid w:val="00445DC2"/>
    <w:rsid w:val="0044663B"/>
    <w:rsid w:val="00451F2E"/>
    <w:rsid w:val="004523EB"/>
    <w:rsid w:val="00452D7A"/>
    <w:rsid w:val="00452F8B"/>
    <w:rsid w:val="00455078"/>
    <w:rsid w:val="00455A19"/>
    <w:rsid w:val="00461DBB"/>
    <w:rsid w:val="00464E3A"/>
    <w:rsid w:val="00480F7A"/>
    <w:rsid w:val="004A073A"/>
    <w:rsid w:val="004A35AF"/>
    <w:rsid w:val="004C127D"/>
    <w:rsid w:val="004C5538"/>
    <w:rsid w:val="004D1456"/>
    <w:rsid w:val="004D15F7"/>
    <w:rsid w:val="004D65A1"/>
    <w:rsid w:val="004E1302"/>
    <w:rsid w:val="004E479D"/>
    <w:rsid w:val="004F3773"/>
    <w:rsid w:val="005028F9"/>
    <w:rsid w:val="005033CE"/>
    <w:rsid w:val="00505D36"/>
    <w:rsid w:val="00506148"/>
    <w:rsid w:val="00515321"/>
    <w:rsid w:val="00515E5C"/>
    <w:rsid w:val="00530045"/>
    <w:rsid w:val="00531B01"/>
    <w:rsid w:val="00534452"/>
    <w:rsid w:val="005371D8"/>
    <w:rsid w:val="00552912"/>
    <w:rsid w:val="00553BFD"/>
    <w:rsid w:val="00556BE2"/>
    <w:rsid w:val="00557DAF"/>
    <w:rsid w:val="00572A40"/>
    <w:rsid w:val="005730F0"/>
    <w:rsid w:val="00573803"/>
    <w:rsid w:val="005810AF"/>
    <w:rsid w:val="0059614A"/>
    <w:rsid w:val="005A07AD"/>
    <w:rsid w:val="005A5341"/>
    <w:rsid w:val="005C4A10"/>
    <w:rsid w:val="005D42E4"/>
    <w:rsid w:val="005E682E"/>
    <w:rsid w:val="005E7CBF"/>
    <w:rsid w:val="00600BFA"/>
    <w:rsid w:val="00600F1F"/>
    <w:rsid w:val="00602DAD"/>
    <w:rsid w:val="006309B0"/>
    <w:rsid w:val="00636FB1"/>
    <w:rsid w:val="0066164F"/>
    <w:rsid w:val="006637E5"/>
    <w:rsid w:val="0066664E"/>
    <w:rsid w:val="00692C69"/>
    <w:rsid w:val="006952CA"/>
    <w:rsid w:val="006961EC"/>
    <w:rsid w:val="00696B20"/>
    <w:rsid w:val="006A0E9C"/>
    <w:rsid w:val="006A13C9"/>
    <w:rsid w:val="006A2503"/>
    <w:rsid w:val="006A454B"/>
    <w:rsid w:val="006A5446"/>
    <w:rsid w:val="006B352E"/>
    <w:rsid w:val="006B4AFC"/>
    <w:rsid w:val="006C4161"/>
    <w:rsid w:val="006C55AF"/>
    <w:rsid w:val="006C70A2"/>
    <w:rsid w:val="006C7ED9"/>
    <w:rsid w:val="006D0744"/>
    <w:rsid w:val="006D4D00"/>
    <w:rsid w:val="006D62F9"/>
    <w:rsid w:val="006D686D"/>
    <w:rsid w:val="006E21EF"/>
    <w:rsid w:val="006E5942"/>
    <w:rsid w:val="00701E22"/>
    <w:rsid w:val="00706164"/>
    <w:rsid w:val="00722770"/>
    <w:rsid w:val="007323AB"/>
    <w:rsid w:val="00735D55"/>
    <w:rsid w:val="007405C9"/>
    <w:rsid w:val="00743847"/>
    <w:rsid w:val="00744E78"/>
    <w:rsid w:val="00747D9A"/>
    <w:rsid w:val="00751B50"/>
    <w:rsid w:val="00754501"/>
    <w:rsid w:val="00754BA1"/>
    <w:rsid w:val="00757313"/>
    <w:rsid w:val="00757879"/>
    <w:rsid w:val="007611DA"/>
    <w:rsid w:val="00790C23"/>
    <w:rsid w:val="00793E5C"/>
    <w:rsid w:val="007A373A"/>
    <w:rsid w:val="007B0F2A"/>
    <w:rsid w:val="007B696D"/>
    <w:rsid w:val="007C725F"/>
    <w:rsid w:val="007D4118"/>
    <w:rsid w:val="007D4B5E"/>
    <w:rsid w:val="007E2692"/>
    <w:rsid w:val="0080160A"/>
    <w:rsid w:val="00805783"/>
    <w:rsid w:val="00807955"/>
    <w:rsid w:val="00811D17"/>
    <w:rsid w:val="008127FB"/>
    <w:rsid w:val="00820986"/>
    <w:rsid w:val="00824DF2"/>
    <w:rsid w:val="0082739B"/>
    <w:rsid w:val="00836AD1"/>
    <w:rsid w:val="00842694"/>
    <w:rsid w:val="00842FDE"/>
    <w:rsid w:val="00853D64"/>
    <w:rsid w:val="00864DB3"/>
    <w:rsid w:val="00867AE5"/>
    <w:rsid w:val="00870D8A"/>
    <w:rsid w:val="00877055"/>
    <w:rsid w:val="008904F4"/>
    <w:rsid w:val="008B39D7"/>
    <w:rsid w:val="008C0316"/>
    <w:rsid w:val="008C2E4A"/>
    <w:rsid w:val="008E77BE"/>
    <w:rsid w:val="00910BC9"/>
    <w:rsid w:val="00915444"/>
    <w:rsid w:val="00915C9A"/>
    <w:rsid w:val="00920889"/>
    <w:rsid w:val="00921457"/>
    <w:rsid w:val="00927703"/>
    <w:rsid w:val="00934DEF"/>
    <w:rsid w:val="00935E81"/>
    <w:rsid w:val="00943110"/>
    <w:rsid w:val="00963F6D"/>
    <w:rsid w:val="00970293"/>
    <w:rsid w:val="00971040"/>
    <w:rsid w:val="00986444"/>
    <w:rsid w:val="00990A24"/>
    <w:rsid w:val="00993A23"/>
    <w:rsid w:val="009B64FE"/>
    <w:rsid w:val="009D4F34"/>
    <w:rsid w:val="009E52B5"/>
    <w:rsid w:val="009F7F7A"/>
    <w:rsid w:val="00A14A72"/>
    <w:rsid w:val="00A15876"/>
    <w:rsid w:val="00A15D5D"/>
    <w:rsid w:val="00A24B96"/>
    <w:rsid w:val="00A300CC"/>
    <w:rsid w:val="00A30921"/>
    <w:rsid w:val="00A5751E"/>
    <w:rsid w:val="00A64AF6"/>
    <w:rsid w:val="00A67A4F"/>
    <w:rsid w:val="00A70473"/>
    <w:rsid w:val="00A71BC5"/>
    <w:rsid w:val="00A7396A"/>
    <w:rsid w:val="00A73972"/>
    <w:rsid w:val="00A84333"/>
    <w:rsid w:val="00A84658"/>
    <w:rsid w:val="00A87D40"/>
    <w:rsid w:val="00A90C29"/>
    <w:rsid w:val="00AA4752"/>
    <w:rsid w:val="00AA7EAE"/>
    <w:rsid w:val="00AB0464"/>
    <w:rsid w:val="00AC0823"/>
    <w:rsid w:val="00AD0054"/>
    <w:rsid w:val="00AD0167"/>
    <w:rsid w:val="00AD635A"/>
    <w:rsid w:val="00AE43F5"/>
    <w:rsid w:val="00AF0334"/>
    <w:rsid w:val="00AF1C47"/>
    <w:rsid w:val="00AF7211"/>
    <w:rsid w:val="00B03E2B"/>
    <w:rsid w:val="00B041F7"/>
    <w:rsid w:val="00B0439C"/>
    <w:rsid w:val="00B311D4"/>
    <w:rsid w:val="00B429D7"/>
    <w:rsid w:val="00B51680"/>
    <w:rsid w:val="00B51942"/>
    <w:rsid w:val="00B529AB"/>
    <w:rsid w:val="00B60EE6"/>
    <w:rsid w:val="00B67385"/>
    <w:rsid w:val="00B73E0A"/>
    <w:rsid w:val="00B74358"/>
    <w:rsid w:val="00B93390"/>
    <w:rsid w:val="00B93A25"/>
    <w:rsid w:val="00BA30FA"/>
    <w:rsid w:val="00BA7383"/>
    <w:rsid w:val="00BB393A"/>
    <w:rsid w:val="00BC5DBA"/>
    <w:rsid w:val="00BC64E4"/>
    <w:rsid w:val="00BD67E7"/>
    <w:rsid w:val="00BE0FF5"/>
    <w:rsid w:val="00BE1C9A"/>
    <w:rsid w:val="00C01906"/>
    <w:rsid w:val="00C0321A"/>
    <w:rsid w:val="00C171DC"/>
    <w:rsid w:val="00C27AC8"/>
    <w:rsid w:val="00C37F33"/>
    <w:rsid w:val="00C45EFD"/>
    <w:rsid w:val="00C52ED2"/>
    <w:rsid w:val="00C56C61"/>
    <w:rsid w:val="00C60311"/>
    <w:rsid w:val="00C70A4C"/>
    <w:rsid w:val="00C720E0"/>
    <w:rsid w:val="00C73BD1"/>
    <w:rsid w:val="00C769B9"/>
    <w:rsid w:val="00C84ABA"/>
    <w:rsid w:val="00CA0F10"/>
    <w:rsid w:val="00CA61AF"/>
    <w:rsid w:val="00CB237A"/>
    <w:rsid w:val="00CB40A4"/>
    <w:rsid w:val="00CC356E"/>
    <w:rsid w:val="00CC6CD1"/>
    <w:rsid w:val="00CC7ED1"/>
    <w:rsid w:val="00CD6DB8"/>
    <w:rsid w:val="00CE0517"/>
    <w:rsid w:val="00CF44BB"/>
    <w:rsid w:val="00CF49C8"/>
    <w:rsid w:val="00D0582F"/>
    <w:rsid w:val="00D05F7B"/>
    <w:rsid w:val="00D078E9"/>
    <w:rsid w:val="00D14D3A"/>
    <w:rsid w:val="00D25F97"/>
    <w:rsid w:val="00D33979"/>
    <w:rsid w:val="00D655B2"/>
    <w:rsid w:val="00D66453"/>
    <w:rsid w:val="00D70EF5"/>
    <w:rsid w:val="00D724C6"/>
    <w:rsid w:val="00D731DA"/>
    <w:rsid w:val="00D82B41"/>
    <w:rsid w:val="00D969C1"/>
    <w:rsid w:val="00DC04EE"/>
    <w:rsid w:val="00DC3849"/>
    <w:rsid w:val="00DD5320"/>
    <w:rsid w:val="00DD62D4"/>
    <w:rsid w:val="00DE069A"/>
    <w:rsid w:val="00DE7CC8"/>
    <w:rsid w:val="00DF73FF"/>
    <w:rsid w:val="00E17C03"/>
    <w:rsid w:val="00E24908"/>
    <w:rsid w:val="00E41B31"/>
    <w:rsid w:val="00E56588"/>
    <w:rsid w:val="00E6281D"/>
    <w:rsid w:val="00E75537"/>
    <w:rsid w:val="00E82233"/>
    <w:rsid w:val="00E87BE8"/>
    <w:rsid w:val="00E95EEF"/>
    <w:rsid w:val="00EA2C1D"/>
    <w:rsid w:val="00EA6729"/>
    <w:rsid w:val="00EA78A3"/>
    <w:rsid w:val="00EC303E"/>
    <w:rsid w:val="00EC3D12"/>
    <w:rsid w:val="00EE3839"/>
    <w:rsid w:val="00EE7BDB"/>
    <w:rsid w:val="00EF229F"/>
    <w:rsid w:val="00EF2E34"/>
    <w:rsid w:val="00EF4E6C"/>
    <w:rsid w:val="00EF71D7"/>
    <w:rsid w:val="00F00D41"/>
    <w:rsid w:val="00F0592A"/>
    <w:rsid w:val="00F1598A"/>
    <w:rsid w:val="00F17815"/>
    <w:rsid w:val="00F25ABF"/>
    <w:rsid w:val="00F26029"/>
    <w:rsid w:val="00F421BB"/>
    <w:rsid w:val="00F4431A"/>
    <w:rsid w:val="00F44564"/>
    <w:rsid w:val="00F4619A"/>
    <w:rsid w:val="00F509E4"/>
    <w:rsid w:val="00F56760"/>
    <w:rsid w:val="00F651A8"/>
    <w:rsid w:val="00F669E1"/>
    <w:rsid w:val="00F74EF7"/>
    <w:rsid w:val="00F80DA7"/>
    <w:rsid w:val="00F83279"/>
    <w:rsid w:val="00F9162D"/>
    <w:rsid w:val="00F9645E"/>
    <w:rsid w:val="00F975CB"/>
    <w:rsid w:val="00F97F7E"/>
    <w:rsid w:val="00FA1E42"/>
    <w:rsid w:val="00FA7D34"/>
    <w:rsid w:val="00FB6BF4"/>
    <w:rsid w:val="00FD04E1"/>
    <w:rsid w:val="00FD62CC"/>
    <w:rsid w:val="00FE3193"/>
    <w:rsid w:val="00FE3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27B2E95"/>
  <w15:chartTrackingRefBased/>
  <w15:docId w15:val="{2790BE6C-945B-4F73-8F34-B19268778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23AB"/>
    <w:pPr>
      <w:bidi/>
      <w:spacing w:before="0" w:after="160" w:line="252" w:lineRule="auto"/>
      <w:jc w:val="both"/>
    </w:pPr>
    <w:rPr>
      <w:rFonts w:eastAsiaTheme="minorEastAsia"/>
    </w:rPr>
  </w:style>
  <w:style w:type="paragraph" w:styleId="1">
    <w:name w:val="heading 1"/>
    <w:basedOn w:val="a"/>
    <w:next w:val="a"/>
    <w:link w:val="10"/>
    <w:uiPriority w:val="9"/>
    <w:qFormat/>
    <w:rsid w:val="003A1D7A"/>
    <w:pPr>
      <w:widowControl w:val="0"/>
      <w:spacing w:after="0"/>
      <w:outlineLvl w:val="0"/>
    </w:pPr>
    <w:rPr>
      <w:b/>
      <w:bCs/>
      <w:caps/>
      <w:spacing w:val="15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3A1D7A"/>
    <w:pPr>
      <w:widowControl w:val="0"/>
      <w:spacing w:after="0"/>
      <w:outlineLvl w:val="1"/>
    </w:pPr>
    <w:rPr>
      <w:b/>
      <w:bCs/>
      <w:caps/>
      <w:spacing w:val="15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1611C6"/>
    <w:pPr>
      <w:widowControl w:val="0"/>
      <w:bidi w:val="0"/>
      <w:spacing w:before="300" w:after="0"/>
      <w:outlineLvl w:val="2"/>
    </w:pPr>
    <w:rPr>
      <w:bCs/>
      <w:caps/>
      <w:spacing w:val="15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3A1D7A"/>
    <w:pPr>
      <w:bidi w:val="0"/>
      <w:spacing w:before="300" w:after="0"/>
      <w:outlineLvl w:val="3"/>
    </w:pPr>
    <w:rPr>
      <w:b/>
      <w:bCs/>
      <w:caps/>
      <w:spacing w:val="10"/>
    </w:rPr>
  </w:style>
  <w:style w:type="paragraph" w:styleId="5">
    <w:name w:val="heading 5"/>
    <w:basedOn w:val="a"/>
    <w:next w:val="a"/>
    <w:link w:val="50"/>
    <w:uiPriority w:val="9"/>
    <w:unhideWhenUsed/>
    <w:qFormat/>
    <w:rsid w:val="003A1D7A"/>
    <w:pPr>
      <w:widowControl w:val="0"/>
      <w:bidi w:val="0"/>
      <w:spacing w:before="300" w:after="0"/>
      <w:outlineLvl w:val="4"/>
    </w:pPr>
    <w:rPr>
      <w:b/>
      <w:bCs/>
      <w:caps/>
      <w:spacing w:val="10"/>
    </w:rPr>
  </w:style>
  <w:style w:type="paragraph" w:styleId="6">
    <w:name w:val="heading 6"/>
    <w:basedOn w:val="a"/>
    <w:next w:val="a"/>
    <w:link w:val="60"/>
    <w:uiPriority w:val="9"/>
    <w:unhideWhenUsed/>
    <w:qFormat/>
    <w:rsid w:val="00066383"/>
    <w:pPr>
      <w:widowControl w:val="0"/>
      <w:bidi w:val="0"/>
      <w:spacing w:before="300" w:after="0"/>
      <w:outlineLvl w:val="5"/>
    </w:pPr>
    <w:rPr>
      <w:b/>
      <w:bCs/>
      <w:caps/>
      <w:spacing w:val="10"/>
    </w:rPr>
  </w:style>
  <w:style w:type="paragraph" w:styleId="7">
    <w:name w:val="heading 7"/>
    <w:basedOn w:val="a"/>
    <w:next w:val="a"/>
    <w:link w:val="70"/>
    <w:uiPriority w:val="9"/>
    <w:unhideWhenUsed/>
    <w:qFormat/>
    <w:rsid w:val="003A1D7A"/>
    <w:pPr>
      <w:widowControl w:val="0"/>
      <w:bidi w:val="0"/>
      <w:spacing w:before="300" w:after="0"/>
      <w:outlineLvl w:val="6"/>
    </w:pPr>
    <w:rPr>
      <w:b/>
      <w:bCs/>
      <w:caps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4182"/>
    <w:pPr>
      <w:bidi w:val="0"/>
      <w:spacing w:before="300" w:after="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4182"/>
    <w:pPr>
      <w:bidi w:val="0"/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3A1D7A"/>
    <w:rPr>
      <w:rFonts w:ascii="Times New Roman" w:hAnsi="Times New Roman" w:cs="David"/>
      <w:b/>
      <w:bCs/>
      <w:caps/>
      <w:spacing w:val="15"/>
      <w:sz w:val="36"/>
      <w:szCs w:val="36"/>
    </w:rPr>
  </w:style>
  <w:style w:type="paragraph" w:styleId="a3">
    <w:name w:val="Quote"/>
    <w:basedOn w:val="a"/>
    <w:next w:val="a"/>
    <w:link w:val="a4"/>
    <w:uiPriority w:val="29"/>
    <w:qFormat/>
    <w:rsid w:val="003A1D7A"/>
    <w:pPr>
      <w:widowControl w:val="0"/>
      <w:ind w:left="567" w:right="567"/>
    </w:pPr>
    <w:rPr>
      <w:i/>
      <w:iCs/>
    </w:rPr>
  </w:style>
  <w:style w:type="character" w:customStyle="1" w:styleId="a4">
    <w:name w:val="ציטוט תו"/>
    <w:basedOn w:val="a0"/>
    <w:link w:val="a3"/>
    <w:uiPriority w:val="29"/>
    <w:rsid w:val="003A1D7A"/>
    <w:rPr>
      <w:rFonts w:ascii="Times New Roman" w:hAnsi="Times New Roman" w:cs="David"/>
      <w:i/>
      <w:iCs/>
      <w:sz w:val="24"/>
      <w:szCs w:val="24"/>
    </w:rPr>
  </w:style>
  <w:style w:type="character" w:customStyle="1" w:styleId="20">
    <w:name w:val="כותרת 2 תו"/>
    <w:basedOn w:val="a0"/>
    <w:link w:val="2"/>
    <w:uiPriority w:val="9"/>
    <w:rsid w:val="003A1D7A"/>
    <w:rPr>
      <w:rFonts w:ascii="Times New Roman" w:hAnsi="Times New Roman" w:cs="David"/>
      <w:b/>
      <w:bCs/>
      <w:caps/>
      <w:spacing w:val="15"/>
      <w:sz w:val="32"/>
      <w:szCs w:val="32"/>
    </w:rPr>
  </w:style>
  <w:style w:type="character" w:customStyle="1" w:styleId="30">
    <w:name w:val="כותרת 3 תו"/>
    <w:basedOn w:val="a0"/>
    <w:link w:val="3"/>
    <w:uiPriority w:val="9"/>
    <w:rsid w:val="001611C6"/>
    <w:rPr>
      <w:rFonts w:ascii="Times New Roman" w:hAnsi="Times New Roman" w:cs="David"/>
      <w:bCs/>
      <w:caps/>
      <w:spacing w:val="15"/>
      <w:sz w:val="28"/>
      <w:szCs w:val="28"/>
    </w:rPr>
  </w:style>
  <w:style w:type="character" w:customStyle="1" w:styleId="40">
    <w:name w:val="כותרת 4 תו"/>
    <w:basedOn w:val="a0"/>
    <w:link w:val="4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50">
    <w:name w:val="כותרת 5 תו"/>
    <w:basedOn w:val="a0"/>
    <w:link w:val="5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60">
    <w:name w:val="כותרת 6 תו"/>
    <w:basedOn w:val="a0"/>
    <w:link w:val="6"/>
    <w:uiPriority w:val="9"/>
    <w:rsid w:val="00066383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70">
    <w:name w:val="כותרת 7 תו"/>
    <w:basedOn w:val="a0"/>
    <w:link w:val="7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80">
    <w:name w:val="כותרת 8 תו"/>
    <w:basedOn w:val="a0"/>
    <w:link w:val="8"/>
    <w:uiPriority w:val="9"/>
    <w:semiHidden/>
    <w:rsid w:val="00014182"/>
    <w:rPr>
      <w:caps/>
      <w:spacing w:val="10"/>
      <w:sz w:val="18"/>
      <w:szCs w:val="18"/>
    </w:rPr>
  </w:style>
  <w:style w:type="character" w:customStyle="1" w:styleId="90">
    <w:name w:val="כותרת 9 תו"/>
    <w:basedOn w:val="a0"/>
    <w:link w:val="9"/>
    <w:uiPriority w:val="9"/>
    <w:semiHidden/>
    <w:rsid w:val="00014182"/>
    <w:rPr>
      <w:i/>
      <w:caps/>
      <w:spacing w:val="10"/>
      <w:sz w:val="18"/>
      <w:szCs w:val="18"/>
    </w:rPr>
  </w:style>
  <w:style w:type="paragraph" w:styleId="a5">
    <w:name w:val="caption"/>
    <w:basedOn w:val="a"/>
    <w:next w:val="a"/>
    <w:uiPriority w:val="35"/>
    <w:semiHidden/>
    <w:unhideWhenUsed/>
    <w:qFormat/>
    <w:rsid w:val="00014182"/>
    <w:pPr>
      <w:bidi w:val="0"/>
    </w:pPr>
    <w:rPr>
      <w:b/>
      <w:bCs/>
      <w:color w:val="365F91" w:themeColor="accent1" w:themeShade="BF"/>
      <w:sz w:val="16"/>
      <w:szCs w:val="16"/>
    </w:rPr>
  </w:style>
  <w:style w:type="paragraph" w:styleId="a6">
    <w:name w:val="TOC Heading"/>
    <w:basedOn w:val="1"/>
    <w:next w:val="a"/>
    <w:uiPriority w:val="39"/>
    <w:semiHidden/>
    <w:unhideWhenUsed/>
    <w:qFormat/>
    <w:rsid w:val="00014182"/>
    <w:pPr>
      <w:bidi w:val="0"/>
      <w:outlineLvl w:val="9"/>
    </w:pPr>
    <w:rPr>
      <w:lang w:bidi="en-US"/>
    </w:rPr>
  </w:style>
  <w:style w:type="paragraph" w:styleId="TOC3">
    <w:name w:val="toc 3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  <w:ind w:left="482"/>
    </w:pPr>
  </w:style>
  <w:style w:type="paragraph" w:styleId="TOC1">
    <w:name w:val="toc 1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</w:pPr>
  </w:style>
  <w:style w:type="paragraph" w:styleId="TOC2">
    <w:name w:val="toc 2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  <w:ind w:left="238"/>
    </w:pPr>
  </w:style>
  <w:style w:type="paragraph" w:styleId="TOC7">
    <w:name w:val="toc 7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  <w:ind w:left="1440"/>
    </w:pPr>
  </w:style>
  <w:style w:type="paragraph" w:styleId="TOC6">
    <w:name w:val="toc 6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  <w:ind w:left="1202"/>
      <w:contextualSpacing/>
    </w:pPr>
  </w:style>
  <w:style w:type="paragraph" w:styleId="TOC5">
    <w:name w:val="toc 5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  <w:ind w:left="958"/>
    </w:pPr>
  </w:style>
  <w:style w:type="paragraph" w:styleId="TOC4">
    <w:name w:val="toc 4"/>
    <w:basedOn w:val="a"/>
    <w:next w:val="a"/>
    <w:autoRedefine/>
    <w:uiPriority w:val="39"/>
    <w:unhideWhenUsed/>
    <w:rsid w:val="00600BFA"/>
    <w:pPr>
      <w:widowControl w:val="0"/>
      <w:spacing w:before="100" w:after="100" w:line="240" w:lineRule="auto"/>
      <w:ind w:left="720"/>
    </w:pPr>
  </w:style>
  <w:style w:type="paragraph" w:styleId="a7">
    <w:name w:val="List Paragraph"/>
    <w:aliases w:val="נספח 2 מתוקן,LP1,פיסקת רשימה1,List Paragraph1,פיסקת bullets,פיסקת רשימה11,style 2,lp1"/>
    <w:basedOn w:val="a"/>
    <w:link w:val="a8"/>
    <w:uiPriority w:val="34"/>
    <w:qFormat/>
    <w:rsid w:val="00FE3193"/>
    <w:pPr>
      <w:ind w:left="720"/>
      <w:contextualSpacing/>
    </w:pPr>
  </w:style>
  <w:style w:type="numbering" w:customStyle="1" w:styleId="-0">
    <w:name w:val="משרד האוצר - מדורג"/>
    <w:uiPriority w:val="99"/>
    <w:rsid w:val="00FE3193"/>
    <w:pPr>
      <w:numPr>
        <w:numId w:val="1"/>
      </w:numPr>
    </w:pPr>
  </w:style>
  <w:style w:type="numbering" w:customStyle="1" w:styleId="-">
    <w:name w:val="משרד האוצר - מדורג קצר"/>
    <w:uiPriority w:val="99"/>
    <w:rsid w:val="00FE3193"/>
    <w:pPr>
      <w:numPr>
        <w:numId w:val="2"/>
      </w:numPr>
    </w:pPr>
  </w:style>
  <w:style w:type="paragraph" w:styleId="a9">
    <w:name w:val="header"/>
    <w:basedOn w:val="a"/>
    <w:link w:val="aa"/>
    <w:rsid w:val="003F7130"/>
    <w:pPr>
      <w:widowControl w:val="0"/>
      <w:tabs>
        <w:tab w:val="center" w:pos="4153"/>
        <w:tab w:val="right" w:pos="8306"/>
      </w:tabs>
    </w:pPr>
  </w:style>
  <w:style w:type="character" w:customStyle="1" w:styleId="aa">
    <w:name w:val="כותרת עליונה תו"/>
    <w:basedOn w:val="a0"/>
    <w:link w:val="a9"/>
    <w:rsid w:val="003F7130"/>
    <w:rPr>
      <w:rFonts w:eastAsiaTheme="minorEastAsia"/>
    </w:rPr>
  </w:style>
  <w:style w:type="paragraph" w:styleId="ab">
    <w:name w:val="footer"/>
    <w:basedOn w:val="a"/>
    <w:link w:val="ac"/>
    <w:uiPriority w:val="99"/>
    <w:rsid w:val="003F7130"/>
    <w:pPr>
      <w:widowControl w:val="0"/>
      <w:tabs>
        <w:tab w:val="center" w:pos="4153"/>
        <w:tab w:val="right" w:pos="8306"/>
      </w:tabs>
    </w:pPr>
  </w:style>
  <w:style w:type="character" w:customStyle="1" w:styleId="ac">
    <w:name w:val="כותרת תחתונה תו"/>
    <w:basedOn w:val="a0"/>
    <w:link w:val="ab"/>
    <w:uiPriority w:val="99"/>
    <w:rsid w:val="003F7130"/>
    <w:rPr>
      <w:rFonts w:eastAsiaTheme="minorEastAsia"/>
    </w:rPr>
  </w:style>
  <w:style w:type="character" w:styleId="ad">
    <w:name w:val="page number"/>
    <w:basedOn w:val="a0"/>
    <w:rsid w:val="003F7130"/>
  </w:style>
  <w:style w:type="character" w:styleId="Hyperlink">
    <w:name w:val="Hyperlink"/>
    <w:basedOn w:val="a0"/>
    <w:rsid w:val="003F7130"/>
    <w:rPr>
      <w:color w:val="0000FF"/>
      <w:u w:val="single"/>
    </w:rPr>
  </w:style>
  <w:style w:type="table" w:styleId="ae">
    <w:name w:val="Table Grid"/>
    <w:basedOn w:val="a1"/>
    <w:uiPriority w:val="39"/>
    <w:rsid w:val="003F7130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פיסקת רשימה תו"/>
    <w:aliases w:val="נספח 2 מתוקן תו,LP1 תו,פיסקת רשימה1 תו,List Paragraph1 תו,פיסקת bullets תו,פיסקת רשימה11 תו,style 2 תו,lp1 תו"/>
    <w:basedOn w:val="a0"/>
    <w:link w:val="a7"/>
    <w:uiPriority w:val="34"/>
    <w:rsid w:val="003F7130"/>
    <w:rPr>
      <w:rFonts w:ascii="Times New Roman" w:hAnsi="Times New Roman" w:cs="FrankRuehl"/>
      <w:sz w:val="24"/>
      <w:szCs w:val="26"/>
    </w:rPr>
  </w:style>
  <w:style w:type="paragraph" w:styleId="af">
    <w:name w:val="footnote text"/>
    <w:basedOn w:val="a"/>
    <w:link w:val="af0"/>
    <w:uiPriority w:val="99"/>
    <w:semiHidden/>
    <w:unhideWhenUsed/>
    <w:rsid w:val="003F7130"/>
    <w:pPr>
      <w:spacing w:after="0" w:line="240" w:lineRule="auto"/>
    </w:pPr>
    <w:rPr>
      <w:sz w:val="20"/>
      <w:szCs w:val="20"/>
    </w:rPr>
  </w:style>
  <w:style w:type="character" w:customStyle="1" w:styleId="af0">
    <w:name w:val="טקסט הערת שוליים תו"/>
    <w:basedOn w:val="a0"/>
    <w:link w:val="af"/>
    <w:uiPriority w:val="99"/>
    <w:semiHidden/>
    <w:rsid w:val="003F7130"/>
    <w:rPr>
      <w:rFonts w:eastAsiaTheme="minorEastAsia"/>
      <w:sz w:val="20"/>
      <w:szCs w:val="20"/>
    </w:rPr>
  </w:style>
  <w:style w:type="character" w:styleId="af1">
    <w:name w:val="footnote reference"/>
    <w:uiPriority w:val="99"/>
    <w:rsid w:val="003F7130"/>
    <w:rPr>
      <w:vertAlign w:val="superscript"/>
    </w:rPr>
  </w:style>
  <w:style w:type="character" w:styleId="af2">
    <w:name w:val="annotation reference"/>
    <w:basedOn w:val="a0"/>
    <w:uiPriority w:val="99"/>
    <w:semiHidden/>
    <w:unhideWhenUsed/>
    <w:rsid w:val="00E24908"/>
    <w:rPr>
      <w:sz w:val="16"/>
      <w:szCs w:val="16"/>
    </w:rPr>
  </w:style>
  <w:style w:type="paragraph" w:styleId="af3">
    <w:name w:val="annotation text"/>
    <w:basedOn w:val="a"/>
    <w:link w:val="af4"/>
    <w:uiPriority w:val="99"/>
    <w:unhideWhenUsed/>
    <w:rsid w:val="00E24908"/>
    <w:pPr>
      <w:spacing w:line="240" w:lineRule="auto"/>
    </w:pPr>
    <w:rPr>
      <w:sz w:val="20"/>
      <w:szCs w:val="20"/>
    </w:rPr>
  </w:style>
  <w:style w:type="character" w:customStyle="1" w:styleId="af4">
    <w:name w:val="טקסט הערה תו"/>
    <w:basedOn w:val="a0"/>
    <w:link w:val="af3"/>
    <w:uiPriority w:val="99"/>
    <w:rsid w:val="00E24908"/>
    <w:rPr>
      <w:rFonts w:eastAsiaTheme="minorEastAsia"/>
      <w:sz w:val="20"/>
      <w:szCs w:val="20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E24908"/>
    <w:rPr>
      <w:b/>
      <w:bCs/>
    </w:rPr>
  </w:style>
  <w:style w:type="character" w:customStyle="1" w:styleId="af6">
    <w:name w:val="נושא הערה תו"/>
    <w:basedOn w:val="af4"/>
    <w:link w:val="af5"/>
    <w:uiPriority w:val="99"/>
    <w:semiHidden/>
    <w:rsid w:val="00E24908"/>
    <w:rPr>
      <w:rFonts w:eastAsiaTheme="minorEastAsia"/>
      <w:b/>
      <w:bCs/>
      <w:sz w:val="20"/>
      <w:szCs w:val="20"/>
    </w:rPr>
  </w:style>
  <w:style w:type="paragraph" w:styleId="af7">
    <w:name w:val="Balloon Text"/>
    <w:basedOn w:val="a"/>
    <w:link w:val="af8"/>
    <w:uiPriority w:val="99"/>
    <w:semiHidden/>
    <w:unhideWhenUsed/>
    <w:rsid w:val="00E24908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f8">
    <w:name w:val="טקסט בלונים תו"/>
    <w:basedOn w:val="a0"/>
    <w:link w:val="af7"/>
    <w:uiPriority w:val="99"/>
    <w:semiHidden/>
    <w:rsid w:val="00E24908"/>
    <w:rPr>
      <w:rFonts w:ascii="Tahoma" w:eastAsiaTheme="minorEastAsia" w:hAnsi="Tahoma" w:cs="Tahoma"/>
      <w:sz w:val="18"/>
      <w:szCs w:val="18"/>
    </w:rPr>
  </w:style>
  <w:style w:type="paragraph" w:customStyle="1" w:styleId="1-">
    <w:name w:val="1 - כותרת"/>
    <w:basedOn w:val="2"/>
    <w:link w:val="1-Char"/>
    <w:rsid w:val="00853D64"/>
    <w:pPr>
      <w:keepNext/>
      <w:keepLines/>
      <w:widowControl/>
      <w:numPr>
        <w:numId w:val="3"/>
      </w:numPr>
      <w:tabs>
        <w:tab w:val="left" w:pos="1050"/>
      </w:tabs>
      <w:spacing w:after="120" w:line="240" w:lineRule="auto"/>
      <w:jc w:val="center"/>
    </w:pPr>
    <w:rPr>
      <w:rFonts w:ascii="David" w:eastAsia="Times New Roman" w:hAnsi="David" w:cs="David"/>
    </w:rPr>
  </w:style>
  <w:style w:type="paragraph" w:customStyle="1" w:styleId="11">
    <w:name w:val="1.1 כותרת"/>
    <w:basedOn w:val="a"/>
    <w:link w:val="112"/>
    <w:qFormat/>
    <w:rsid w:val="00853D64"/>
    <w:pPr>
      <w:numPr>
        <w:ilvl w:val="1"/>
        <w:numId w:val="3"/>
      </w:numPr>
      <w:tabs>
        <w:tab w:val="left" w:pos="1334"/>
      </w:tabs>
      <w:spacing w:before="240" w:after="240" w:line="360" w:lineRule="auto"/>
      <w:outlineLvl w:val="2"/>
    </w:pPr>
    <w:rPr>
      <w:rFonts w:ascii="David" w:eastAsia="Times New Roman" w:hAnsi="David" w:cs="David"/>
      <w:b/>
      <w:bCs/>
      <w:noProof/>
      <w:sz w:val="28"/>
      <w:szCs w:val="28"/>
      <w:lang w:eastAsia="he-IL"/>
    </w:rPr>
  </w:style>
  <w:style w:type="paragraph" w:customStyle="1" w:styleId="1110">
    <w:name w:val="1.1.1 רגיל"/>
    <w:basedOn w:val="111"/>
    <w:link w:val="1112"/>
    <w:qFormat/>
    <w:rsid w:val="00853D64"/>
    <w:rPr>
      <w:b w:val="0"/>
      <w:bCs w:val="0"/>
    </w:rPr>
  </w:style>
  <w:style w:type="paragraph" w:customStyle="1" w:styleId="111">
    <w:name w:val="1.1.1 כותרת"/>
    <w:basedOn w:val="a"/>
    <w:link w:val="1113"/>
    <w:qFormat/>
    <w:rsid w:val="00853D64"/>
    <w:pPr>
      <w:numPr>
        <w:ilvl w:val="2"/>
        <w:numId w:val="3"/>
      </w:numPr>
      <w:tabs>
        <w:tab w:val="left" w:pos="1334"/>
      </w:tabs>
      <w:spacing w:before="240" w:after="240" w:line="360" w:lineRule="auto"/>
    </w:pPr>
    <w:rPr>
      <w:rFonts w:ascii="David" w:eastAsiaTheme="minorHAnsi" w:hAnsi="David" w:cs="David"/>
      <w:b/>
      <w:bCs/>
      <w:sz w:val="24"/>
      <w:szCs w:val="24"/>
    </w:rPr>
  </w:style>
  <w:style w:type="character" w:customStyle="1" w:styleId="1112">
    <w:name w:val="1.1.1 רגיל תו"/>
    <w:basedOn w:val="a0"/>
    <w:link w:val="1110"/>
    <w:rsid w:val="00853D64"/>
    <w:rPr>
      <w:rFonts w:ascii="David" w:hAnsi="David" w:cs="David"/>
      <w:sz w:val="24"/>
      <w:szCs w:val="24"/>
    </w:rPr>
  </w:style>
  <w:style w:type="paragraph" w:customStyle="1" w:styleId="1111">
    <w:name w:val="1.1.1.1 רגיל"/>
    <w:basedOn w:val="a"/>
    <w:link w:val="11110"/>
    <w:qFormat/>
    <w:rsid w:val="00853D64"/>
    <w:pPr>
      <w:numPr>
        <w:ilvl w:val="3"/>
        <w:numId w:val="3"/>
      </w:numPr>
      <w:tabs>
        <w:tab w:val="left" w:pos="1617"/>
      </w:tabs>
      <w:snapToGrid w:val="0"/>
      <w:spacing w:before="240" w:after="240" w:line="360" w:lineRule="auto"/>
    </w:pPr>
    <w:rPr>
      <w:rFonts w:ascii="David" w:eastAsia="Times New Roman" w:hAnsi="David" w:cs="David"/>
      <w:noProof/>
      <w:sz w:val="24"/>
      <w:szCs w:val="24"/>
      <w:lang w:eastAsia="he-IL"/>
    </w:rPr>
  </w:style>
  <w:style w:type="paragraph" w:customStyle="1" w:styleId="11111">
    <w:name w:val="1.1.1.1.1 רגיל"/>
    <w:basedOn w:val="a"/>
    <w:link w:val="111110"/>
    <w:qFormat/>
    <w:rsid w:val="00853D64"/>
    <w:pPr>
      <w:numPr>
        <w:ilvl w:val="4"/>
        <w:numId w:val="3"/>
      </w:numPr>
      <w:tabs>
        <w:tab w:val="left" w:pos="1617"/>
      </w:tabs>
      <w:snapToGrid w:val="0"/>
      <w:spacing w:before="240" w:after="240" w:line="360" w:lineRule="auto"/>
    </w:pPr>
    <w:rPr>
      <w:rFonts w:ascii="Times New Roman" w:eastAsia="Times New Roman" w:hAnsi="Times New Roman" w:cs="David"/>
      <w:noProof/>
      <w:sz w:val="24"/>
      <w:szCs w:val="24"/>
      <w:lang w:eastAsia="he-IL"/>
    </w:rPr>
  </w:style>
  <w:style w:type="paragraph" w:customStyle="1" w:styleId="41">
    <w:name w:val="ממוספר 4"/>
    <w:basedOn w:val="a"/>
    <w:link w:val="42"/>
    <w:qFormat/>
    <w:rsid w:val="009D4F34"/>
    <w:pPr>
      <w:tabs>
        <w:tab w:val="left" w:pos="1050"/>
        <w:tab w:val="right" w:pos="1192"/>
        <w:tab w:val="left" w:pos="1759"/>
      </w:tabs>
      <w:snapToGrid w:val="0"/>
      <w:spacing w:before="240" w:after="240" w:line="360" w:lineRule="auto"/>
      <w:ind w:left="1759" w:hanging="648"/>
      <w:jc w:val="left"/>
      <w:outlineLvl w:val="1"/>
    </w:pPr>
    <w:rPr>
      <w:rFonts w:ascii="Times New Roman" w:eastAsia="Times New Roman" w:hAnsi="Times New Roman" w:cs="David"/>
      <w:color w:val="000000"/>
      <w:sz w:val="24"/>
      <w:szCs w:val="24"/>
    </w:rPr>
  </w:style>
  <w:style w:type="character" w:customStyle="1" w:styleId="42">
    <w:name w:val="ממוספר 4 תו"/>
    <w:link w:val="41"/>
    <w:rsid w:val="009D4F34"/>
    <w:rPr>
      <w:rFonts w:ascii="Times New Roman" w:eastAsia="Times New Roman" w:hAnsi="Times New Roman" w:cs="David"/>
      <w:color w:val="000000"/>
      <w:sz w:val="24"/>
      <w:szCs w:val="24"/>
    </w:rPr>
  </w:style>
  <w:style w:type="character" w:customStyle="1" w:styleId="111110">
    <w:name w:val="1.1.1.1.1 רגיל תו"/>
    <w:basedOn w:val="a0"/>
    <w:link w:val="11111"/>
    <w:rsid w:val="00A71BC5"/>
    <w:rPr>
      <w:rFonts w:ascii="Times New Roman" w:eastAsia="Times New Roman" w:hAnsi="Times New Roman" w:cs="David"/>
      <w:noProof/>
      <w:sz w:val="24"/>
      <w:szCs w:val="24"/>
      <w:lang w:eastAsia="he-IL"/>
    </w:rPr>
  </w:style>
  <w:style w:type="character" w:customStyle="1" w:styleId="1-Char">
    <w:name w:val="1 - כותרת Char"/>
    <w:basedOn w:val="a8"/>
    <w:link w:val="1-"/>
    <w:rsid w:val="00330413"/>
    <w:rPr>
      <w:rFonts w:ascii="David" w:eastAsia="Times New Roman" w:hAnsi="David" w:cs="David"/>
      <w:b/>
      <w:bCs/>
      <w:caps/>
      <w:spacing w:val="15"/>
      <w:sz w:val="32"/>
      <w:szCs w:val="32"/>
    </w:rPr>
  </w:style>
  <w:style w:type="paragraph" w:customStyle="1" w:styleId="110">
    <w:name w:val="1.1 רגיל"/>
    <w:basedOn w:val="11"/>
    <w:link w:val="113"/>
    <w:qFormat/>
    <w:rsid w:val="00330413"/>
    <w:pPr>
      <w:numPr>
        <w:numId w:val="4"/>
      </w:numPr>
      <w:outlineLvl w:val="9"/>
    </w:pPr>
    <w:rPr>
      <w:bCs w:val="0"/>
      <w:noProof w:val="0"/>
      <w:kern w:val="28"/>
      <w:sz w:val="24"/>
      <w:szCs w:val="24"/>
      <w:lang w:eastAsia="en-US"/>
    </w:rPr>
  </w:style>
  <w:style w:type="character" w:customStyle="1" w:styleId="113">
    <w:name w:val="1.1 רגיל תו"/>
    <w:basedOn w:val="a0"/>
    <w:link w:val="110"/>
    <w:rsid w:val="00330413"/>
    <w:rPr>
      <w:rFonts w:ascii="David" w:eastAsia="Times New Roman" w:hAnsi="David" w:cs="David"/>
      <w:b/>
      <w:kern w:val="28"/>
      <w:sz w:val="24"/>
      <w:szCs w:val="24"/>
    </w:rPr>
  </w:style>
  <w:style w:type="table" w:styleId="4-2">
    <w:name w:val="Grid Table 4 Accent 2"/>
    <w:basedOn w:val="a1"/>
    <w:uiPriority w:val="49"/>
    <w:rsid w:val="00330413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character" w:customStyle="1" w:styleId="af9">
    <w:name w:val="טקסט בסיסי תו"/>
    <w:link w:val="afa"/>
    <w:rsid w:val="00E6281D"/>
    <w:rPr>
      <w:rFonts w:cs="Narkisim"/>
      <w:sz w:val="24"/>
      <w:szCs w:val="24"/>
    </w:rPr>
  </w:style>
  <w:style w:type="paragraph" w:customStyle="1" w:styleId="afa">
    <w:name w:val="טקסט בסיסי"/>
    <w:link w:val="af9"/>
    <w:rsid w:val="00E6281D"/>
    <w:pPr>
      <w:keepLines/>
      <w:bidi/>
      <w:spacing w:before="100" w:beforeAutospacing="1" w:after="240" w:line="320" w:lineRule="atLeast"/>
    </w:pPr>
    <w:rPr>
      <w:rFonts w:cs="Narkisim"/>
      <w:sz w:val="24"/>
      <w:szCs w:val="24"/>
    </w:rPr>
  </w:style>
  <w:style w:type="character" w:styleId="FollowedHyperlink">
    <w:name w:val="FollowedHyperlink"/>
    <w:basedOn w:val="a0"/>
    <w:uiPriority w:val="99"/>
    <w:semiHidden/>
    <w:unhideWhenUsed/>
    <w:rsid w:val="00FD62CC"/>
    <w:rPr>
      <w:color w:val="800080" w:themeColor="followedHyperlink"/>
      <w:u w:val="single"/>
    </w:rPr>
  </w:style>
  <w:style w:type="character" w:customStyle="1" w:styleId="112">
    <w:name w:val="1.1 כותרת תו"/>
    <w:basedOn w:val="a0"/>
    <w:link w:val="11"/>
    <w:rsid w:val="00F4619A"/>
    <w:rPr>
      <w:rFonts w:ascii="David" w:eastAsia="Times New Roman" w:hAnsi="David" w:cs="David"/>
      <w:b/>
      <w:bCs/>
      <w:noProof/>
      <w:sz w:val="28"/>
      <w:szCs w:val="28"/>
      <w:lang w:eastAsia="he-IL"/>
    </w:rPr>
  </w:style>
  <w:style w:type="character" w:customStyle="1" w:styleId="1113">
    <w:name w:val="1.1.1 כותרת תו"/>
    <w:basedOn w:val="a0"/>
    <w:link w:val="111"/>
    <w:rsid w:val="00F4619A"/>
    <w:rPr>
      <w:rFonts w:ascii="David" w:hAnsi="David" w:cs="David"/>
      <w:b/>
      <w:bCs/>
      <w:sz w:val="24"/>
      <w:szCs w:val="24"/>
    </w:rPr>
  </w:style>
  <w:style w:type="character" w:customStyle="1" w:styleId="11110">
    <w:name w:val="1.1.1.1 רגיל תו"/>
    <w:basedOn w:val="a0"/>
    <w:link w:val="1111"/>
    <w:rsid w:val="00F4619A"/>
    <w:rPr>
      <w:rFonts w:ascii="David" w:eastAsia="Times New Roman" w:hAnsi="David" w:cs="David"/>
      <w:noProof/>
      <w:sz w:val="24"/>
      <w:szCs w:val="24"/>
      <w:lang w:eastAsia="he-IL"/>
    </w:rPr>
  </w:style>
  <w:style w:type="paragraph" w:customStyle="1" w:styleId="21">
    <w:name w:val="סעיף 2"/>
    <w:basedOn w:val="a7"/>
    <w:link w:val="22"/>
    <w:qFormat/>
    <w:rsid w:val="00D05F7B"/>
    <w:pPr>
      <w:spacing w:before="120" w:after="120" w:line="360" w:lineRule="auto"/>
      <w:ind w:left="708" w:hanging="425"/>
      <w:contextualSpacing w:val="0"/>
    </w:pPr>
    <w:rPr>
      <w:rFonts w:ascii="David" w:eastAsiaTheme="minorHAnsi" w:hAnsi="David" w:cs="David"/>
      <w:sz w:val="24"/>
      <w:szCs w:val="24"/>
    </w:rPr>
  </w:style>
  <w:style w:type="character" w:customStyle="1" w:styleId="22">
    <w:name w:val="סעיף 2 תו"/>
    <w:basedOn w:val="a0"/>
    <w:link w:val="21"/>
    <w:rsid w:val="00D05F7B"/>
    <w:rPr>
      <w:rFonts w:ascii="David" w:hAnsi="David" w:cs="Davi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01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9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9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8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8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3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83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9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6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4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6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5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9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5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r.gov.il/ilgstorefront/he/p/4000526697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33D995-93F2-4DDD-A954-589E4375EE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1379</Words>
  <Characters>6896</Characters>
  <Application>Microsoft Office Word</Application>
  <DocSecurity>0</DocSecurity>
  <Lines>57</Lines>
  <Paragraphs>16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MOF</Company>
  <LinksUpToDate>false</LinksUpToDate>
  <CharactersWithSpaces>8259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לטם קרוביארסקי</dc:creator>
  <cp:keywords/>
  <dc:description/>
  <cp:lastModifiedBy>יוכי בר-מימון</cp:lastModifiedBy>
  <cp:revision>2</cp:revision>
  <cp:lastPrinted>2021-02-11T08:52:00Z</cp:lastPrinted>
  <dcterms:created xsi:type="dcterms:W3CDTF">2021-04-26T11:54:00Z</dcterms:created>
  <dcterms:modified xsi:type="dcterms:W3CDTF">2021-04-26T11:54:00Z</dcterms:modified>
</cp:coreProperties>
</file>